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0627B" w14:textId="77777777" w:rsidR="00F75FBE" w:rsidRDefault="00F75FBE"/>
    <w:tbl>
      <w:tblPr>
        <w:tblW w:w="0" w:type="auto"/>
        <w:tblLook w:val="01E0" w:firstRow="1" w:lastRow="1" w:firstColumn="1" w:lastColumn="1" w:noHBand="0" w:noVBand="0"/>
      </w:tblPr>
      <w:tblGrid>
        <w:gridCol w:w="6793"/>
        <w:gridCol w:w="3673"/>
      </w:tblGrid>
      <w:tr w:rsidR="005D11A7" w14:paraId="60FFD439" w14:textId="77777777" w:rsidTr="001875CC">
        <w:tc>
          <w:tcPr>
            <w:tcW w:w="6910" w:type="dxa"/>
            <w:shd w:val="clear" w:color="auto" w:fill="auto"/>
          </w:tcPr>
          <w:p w14:paraId="172EBA24" w14:textId="77777777" w:rsidR="005D11A7" w:rsidRPr="009E3B9A" w:rsidRDefault="005D11A7" w:rsidP="005D11A7">
            <w:pPr>
              <w:rPr>
                <w:sz w:val="22"/>
                <w:szCs w:val="22"/>
              </w:rPr>
            </w:pPr>
          </w:p>
          <w:p w14:paraId="76A7A60E" w14:textId="77777777" w:rsidR="00362B63" w:rsidRDefault="00362B63" w:rsidP="005D11A7">
            <w:pPr>
              <w:rPr>
                <w:rFonts w:ascii="Calibri" w:hAnsi="Calibri"/>
                <w:sz w:val="22"/>
                <w:szCs w:val="22"/>
              </w:rPr>
            </w:pPr>
          </w:p>
          <w:p w14:paraId="189A6305" w14:textId="77777777" w:rsidR="00362B63" w:rsidRDefault="00362B63" w:rsidP="005D11A7">
            <w:pPr>
              <w:rPr>
                <w:rFonts w:ascii="Calibri" w:hAnsi="Calibri"/>
                <w:sz w:val="22"/>
                <w:szCs w:val="22"/>
              </w:rPr>
            </w:pPr>
          </w:p>
          <w:p w14:paraId="75D57B13" w14:textId="77777777" w:rsidR="00362B63" w:rsidRDefault="00362B63" w:rsidP="005D11A7">
            <w:pPr>
              <w:rPr>
                <w:rFonts w:ascii="Calibri" w:hAnsi="Calibri"/>
                <w:sz w:val="22"/>
                <w:szCs w:val="22"/>
              </w:rPr>
            </w:pPr>
          </w:p>
          <w:p w14:paraId="19DF73F4" w14:textId="6357603A" w:rsidR="005D11A7" w:rsidRPr="009E3B9A" w:rsidRDefault="00D472F5" w:rsidP="002933F5">
            <w:pPr>
              <w:rPr>
                <w:rFonts w:ascii="Calibri" w:hAnsi="Calibri"/>
                <w:sz w:val="22"/>
                <w:szCs w:val="22"/>
              </w:rPr>
            </w:pPr>
            <w:r>
              <w:t>November 21</w:t>
            </w:r>
            <w:r w:rsidR="002933F5">
              <w:t>, 20</w:t>
            </w:r>
            <w:r>
              <w:t>20</w:t>
            </w:r>
          </w:p>
        </w:tc>
        <w:tc>
          <w:tcPr>
            <w:tcW w:w="3688" w:type="dxa"/>
            <w:shd w:val="clear" w:color="auto" w:fill="auto"/>
          </w:tcPr>
          <w:p w14:paraId="2C70086C" w14:textId="42269CBB" w:rsidR="005D11A7" w:rsidRDefault="000A4D7A" w:rsidP="00CE39BB">
            <w:pPr>
              <w:jc w:val="right"/>
            </w:pPr>
            <w:r>
              <w:rPr>
                <w:noProof/>
              </w:rPr>
              <w:drawing>
                <wp:inline distT="0" distB="0" distL="0" distR="0" wp14:anchorId="7C6D0CF5" wp14:editId="6D1E6571">
                  <wp:extent cx="1743075"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990600"/>
                          </a:xfrm>
                          <a:prstGeom prst="rect">
                            <a:avLst/>
                          </a:prstGeom>
                          <a:noFill/>
                          <a:ln>
                            <a:noFill/>
                          </a:ln>
                        </pic:spPr>
                      </pic:pic>
                    </a:graphicData>
                  </a:graphic>
                </wp:inline>
              </w:drawing>
            </w:r>
          </w:p>
        </w:tc>
      </w:tr>
    </w:tbl>
    <w:p w14:paraId="517D895D" w14:textId="53AF272A" w:rsidR="009E3B9A" w:rsidRPr="005638AF" w:rsidRDefault="00EC446D" w:rsidP="002933F5">
      <w:pPr>
        <w:pStyle w:val="Body"/>
        <w:jc w:val="center"/>
        <w:rPr>
          <w:rFonts w:ascii="Times New Roman" w:hAnsi="Times New Roman" w:cs="Times New Roman"/>
          <w:sz w:val="24"/>
          <w:szCs w:val="24"/>
        </w:rPr>
      </w:pPr>
      <w:r>
        <w:rPr>
          <w:rFonts w:ascii="Times New Roman" w:hAnsi="Times New Roman" w:cs="Times New Roman"/>
          <w:b/>
          <w:sz w:val="24"/>
          <w:szCs w:val="24"/>
        </w:rPr>
        <w:t>PRESIDENT</w:t>
      </w:r>
      <w:r w:rsidR="009A3185">
        <w:rPr>
          <w:rFonts w:ascii="Times New Roman" w:hAnsi="Times New Roman" w:cs="Times New Roman"/>
          <w:b/>
          <w:sz w:val="24"/>
          <w:szCs w:val="24"/>
        </w:rPr>
        <w:t xml:space="preserve">’S </w:t>
      </w:r>
      <w:r w:rsidR="002933F5" w:rsidRPr="005638AF">
        <w:rPr>
          <w:rFonts w:ascii="Times New Roman" w:hAnsi="Times New Roman" w:cs="Times New Roman"/>
          <w:b/>
          <w:sz w:val="24"/>
          <w:szCs w:val="24"/>
        </w:rPr>
        <w:t>REPORT – 20</w:t>
      </w:r>
      <w:r w:rsidR="00D472F5">
        <w:rPr>
          <w:rFonts w:ascii="Times New Roman" w:hAnsi="Times New Roman" w:cs="Times New Roman"/>
          <w:b/>
          <w:sz w:val="24"/>
          <w:szCs w:val="24"/>
        </w:rPr>
        <w:t>20</w:t>
      </w:r>
    </w:p>
    <w:p w14:paraId="580B9BE3" w14:textId="77777777" w:rsidR="002933F5" w:rsidRDefault="002933F5" w:rsidP="002933F5">
      <w:pPr>
        <w:pStyle w:val="Body"/>
        <w:jc w:val="center"/>
        <w:rPr>
          <w:rFonts w:ascii="Times New Roman" w:hAnsi="Times New Roman" w:cs="Times New Roman"/>
          <w:sz w:val="24"/>
          <w:szCs w:val="24"/>
        </w:rPr>
      </w:pPr>
    </w:p>
    <w:p w14:paraId="50682AE8" w14:textId="28436950" w:rsidR="00E551BA" w:rsidRDefault="00E551BA" w:rsidP="00E551BA">
      <w:pPr>
        <w:jc w:val="both"/>
        <w:rPr>
          <w:color w:val="000000"/>
        </w:rPr>
      </w:pPr>
      <w:r w:rsidRPr="00E551BA">
        <w:rPr>
          <w:color w:val="000000"/>
        </w:rPr>
        <w:t>RHCA has continued to play an important role in representing its members and the community in a range of issues and has been involved with key groups, the Red Hill Ward</w:t>
      </w:r>
      <w:r w:rsidR="009A3185">
        <w:rPr>
          <w:color w:val="000000"/>
        </w:rPr>
        <w:t xml:space="preserve"> Cr</w:t>
      </w:r>
      <w:r>
        <w:rPr>
          <w:color w:val="000000"/>
        </w:rPr>
        <w:t xml:space="preserve"> David Gill</w:t>
      </w:r>
      <w:r w:rsidR="009A3185">
        <w:rPr>
          <w:color w:val="000000"/>
        </w:rPr>
        <w:t xml:space="preserve"> and the Residents Associations Meetings (RAM)</w:t>
      </w:r>
      <w:r w:rsidRPr="00E551BA">
        <w:rPr>
          <w:color w:val="000000"/>
        </w:rPr>
        <w:t xml:space="preserve">, Mornington Peninsula Shire (MPS) officers, and </w:t>
      </w:r>
      <w:r>
        <w:rPr>
          <w:color w:val="000000"/>
        </w:rPr>
        <w:t>local Landcare groups.</w:t>
      </w:r>
      <w:r w:rsidRPr="00E551BA">
        <w:rPr>
          <w:color w:val="000000"/>
        </w:rPr>
        <w:t xml:space="preserve"> </w:t>
      </w:r>
    </w:p>
    <w:p w14:paraId="3D2BEA85" w14:textId="58D0BC98" w:rsidR="007A6872" w:rsidRDefault="007A6872" w:rsidP="00E551BA">
      <w:pPr>
        <w:jc w:val="both"/>
        <w:rPr>
          <w:color w:val="000000"/>
        </w:rPr>
      </w:pPr>
    </w:p>
    <w:p w14:paraId="5D936A32" w14:textId="77777777" w:rsidR="007A6872" w:rsidRDefault="007A6872" w:rsidP="007A6872">
      <w:pPr>
        <w:jc w:val="both"/>
        <w:rPr>
          <w:b/>
          <w:bCs/>
          <w:color w:val="000000"/>
        </w:rPr>
      </w:pPr>
      <w:r w:rsidRPr="001E6FEB">
        <w:rPr>
          <w:b/>
          <w:bCs/>
          <w:color w:val="000000"/>
        </w:rPr>
        <w:t>AGM</w:t>
      </w:r>
    </w:p>
    <w:p w14:paraId="7B5DD79A" w14:textId="77777777" w:rsidR="007A6872" w:rsidRDefault="007A6872" w:rsidP="007A6872">
      <w:pPr>
        <w:jc w:val="both"/>
        <w:rPr>
          <w:color w:val="000000"/>
        </w:rPr>
      </w:pPr>
      <w:r w:rsidRPr="00931667">
        <w:rPr>
          <w:color w:val="000000"/>
        </w:rPr>
        <w:t>The Shire’s CEO was invited</w:t>
      </w:r>
      <w:r>
        <w:rPr>
          <w:color w:val="000000"/>
        </w:rPr>
        <w:t xml:space="preserve"> to our last AGM in October 2019 and talked about his experiences in his first 12 months in the role and his plans for the year ahead.</w:t>
      </w:r>
    </w:p>
    <w:p w14:paraId="5A252E2C" w14:textId="77777777" w:rsidR="007A6872" w:rsidRPr="00931667" w:rsidRDefault="007A6872" w:rsidP="007A6872">
      <w:pPr>
        <w:jc w:val="both"/>
        <w:rPr>
          <w:color w:val="000000"/>
        </w:rPr>
      </w:pPr>
      <w:r>
        <w:rPr>
          <w:color w:val="000000"/>
        </w:rPr>
        <w:t>Cr David Gill attended and a lively discussion was held about the controversial Rural Living Rate (2020/21 budget) that was introduced for over 700 GWZ properties of less than 2 hectares (the RLR has subsequently been withdrawn in the 2021/22 MPS budget)</w:t>
      </w:r>
    </w:p>
    <w:p w14:paraId="01AE87E7" w14:textId="1FA048D7" w:rsidR="00D472F5" w:rsidRDefault="00D472F5" w:rsidP="00E551BA">
      <w:pPr>
        <w:jc w:val="both"/>
        <w:rPr>
          <w:color w:val="000000"/>
        </w:rPr>
      </w:pPr>
    </w:p>
    <w:p w14:paraId="6317221E" w14:textId="2E4500FB" w:rsidR="00D472F5" w:rsidRDefault="00D472F5" w:rsidP="00E551BA">
      <w:pPr>
        <w:jc w:val="both"/>
        <w:rPr>
          <w:color w:val="000000"/>
        </w:rPr>
      </w:pPr>
      <w:r>
        <w:rPr>
          <w:color w:val="000000"/>
        </w:rPr>
        <w:t>Amazingly in the “pandemic period” of</w:t>
      </w:r>
      <w:r w:rsidR="007A6872">
        <w:rPr>
          <w:color w:val="000000"/>
        </w:rPr>
        <w:t xml:space="preserve"> early 2020</w:t>
      </w:r>
      <w:r>
        <w:rPr>
          <w:color w:val="000000"/>
        </w:rPr>
        <w:t xml:space="preserve"> we started out with an activity that has now been banished:</w:t>
      </w:r>
    </w:p>
    <w:p w14:paraId="4742DF25" w14:textId="77777777" w:rsidR="00E551BA" w:rsidRDefault="00E551BA" w:rsidP="00E551BA">
      <w:pPr>
        <w:jc w:val="both"/>
        <w:rPr>
          <w:color w:val="000000"/>
        </w:rPr>
      </w:pPr>
    </w:p>
    <w:p w14:paraId="000A05A8" w14:textId="77777777" w:rsidR="00D472F5" w:rsidRDefault="00D472F5" w:rsidP="00D472F5">
      <w:pPr>
        <w:jc w:val="both"/>
        <w:rPr>
          <w:b/>
          <w:color w:val="000000"/>
        </w:rPr>
      </w:pPr>
      <w:r>
        <w:rPr>
          <w:b/>
          <w:color w:val="000000"/>
        </w:rPr>
        <w:t>Bunnings Barbecue</w:t>
      </w:r>
    </w:p>
    <w:p w14:paraId="1B879E67" w14:textId="0CAAA716" w:rsidR="00D472F5" w:rsidRDefault="00095BCC" w:rsidP="00D472F5">
      <w:pPr>
        <w:jc w:val="both"/>
        <w:rPr>
          <w:color w:val="000000"/>
        </w:rPr>
      </w:pPr>
      <w:r>
        <w:rPr>
          <w:color w:val="000000"/>
        </w:rPr>
        <w:t xml:space="preserve">We supplied hundreds of Bunnings Rosebud shoppers with delightful snags and soft drinks on July 13, 2019. </w:t>
      </w:r>
      <w:r w:rsidR="00D472F5">
        <w:rPr>
          <w:color w:val="000000"/>
        </w:rPr>
        <w:t xml:space="preserve">A key fund raiser for </w:t>
      </w:r>
      <w:r>
        <w:rPr>
          <w:color w:val="000000"/>
        </w:rPr>
        <w:t>RHCA</w:t>
      </w:r>
      <w:r w:rsidR="00D472F5">
        <w:rPr>
          <w:color w:val="000000"/>
        </w:rPr>
        <w:t xml:space="preserve"> </w:t>
      </w:r>
      <w:r>
        <w:rPr>
          <w:color w:val="000000"/>
        </w:rPr>
        <w:t xml:space="preserve">that raised just over $1,400. </w:t>
      </w:r>
      <w:r w:rsidR="00D472F5">
        <w:rPr>
          <w:color w:val="000000"/>
        </w:rPr>
        <w:t>A lot of organisation is involved and many thanks to John Eldridge for his part</w:t>
      </w:r>
      <w:r>
        <w:rPr>
          <w:color w:val="000000"/>
        </w:rPr>
        <w:t xml:space="preserve"> and to the willing helpers.</w:t>
      </w:r>
    </w:p>
    <w:p w14:paraId="1AFDBC8D" w14:textId="77777777" w:rsidR="00095BCC" w:rsidRPr="007728C3" w:rsidRDefault="00095BCC" w:rsidP="00D472F5">
      <w:pPr>
        <w:jc w:val="both"/>
        <w:rPr>
          <w:color w:val="000000"/>
        </w:rPr>
      </w:pPr>
    </w:p>
    <w:p w14:paraId="6B77789D" w14:textId="77777777" w:rsidR="00E551BA" w:rsidRDefault="007B3FA3" w:rsidP="00E551BA">
      <w:pPr>
        <w:jc w:val="both"/>
        <w:rPr>
          <w:b/>
          <w:color w:val="000000"/>
        </w:rPr>
      </w:pPr>
      <w:r>
        <w:rPr>
          <w:b/>
          <w:color w:val="000000"/>
        </w:rPr>
        <w:t>Community</w:t>
      </w:r>
      <w:r w:rsidR="00971CB8">
        <w:rPr>
          <w:b/>
          <w:color w:val="000000"/>
        </w:rPr>
        <w:t xml:space="preserve"> BBQ</w:t>
      </w:r>
    </w:p>
    <w:p w14:paraId="729EDE19" w14:textId="0B2EC2ED" w:rsidR="001E6FEB" w:rsidRDefault="001E6FEB" w:rsidP="00E551BA">
      <w:pPr>
        <w:jc w:val="both"/>
        <w:rPr>
          <w:color w:val="000000"/>
        </w:rPr>
      </w:pPr>
      <w:r>
        <w:rPr>
          <w:color w:val="000000"/>
        </w:rPr>
        <w:t xml:space="preserve">Just before the incredible changes inflicted upon us by the Corona </w:t>
      </w:r>
      <w:r w:rsidR="00B748E7">
        <w:rPr>
          <w:color w:val="000000"/>
        </w:rPr>
        <w:t>virus,</w:t>
      </w:r>
      <w:r>
        <w:rPr>
          <w:color w:val="000000"/>
        </w:rPr>
        <w:t xml:space="preserve"> we were able to hold our Community BBQ.</w:t>
      </w:r>
    </w:p>
    <w:p w14:paraId="71C29A63" w14:textId="7D216074" w:rsidR="001E6FEB" w:rsidRDefault="00971CB8" w:rsidP="00E551BA">
      <w:pPr>
        <w:jc w:val="both"/>
        <w:rPr>
          <w:color w:val="000000"/>
        </w:rPr>
      </w:pPr>
      <w:r>
        <w:rPr>
          <w:color w:val="000000"/>
        </w:rPr>
        <w:t>With the financial suppo</w:t>
      </w:r>
      <w:r w:rsidR="00B9479A">
        <w:rPr>
          <w:color w:val="000000"/>
        </w:rPr>
        <w:t>rt of the Shire</w:t>
      </w:r>
      <w:r>
        <w:rPr>
          <w:color w:val="000000"/>
        </w:rPr>
        <w:t>, RHCA organised and conducted th</w:t>
      </w:r>
      <w:r w:rsidR="007B3FA3">
        <w:rPr>
          <w:color w:val="000000"/>
        </w:rPr>
        <w:t xml:space="preserve">e “community building” </w:t>
      </w:r>
      <w:proofErr w:type="spellStart"/>
      <w:r w:rsidR="007B3FA3">
        <w:rPr>
          <w:color w:val="000000"/>
        </w:rPr>
        <w:t>bbq</w:t>
      </w:r>
      <w:proofErr w:type="spellEnd"/>
      <w:r w:rsidR="007B3FA3">
        <w:rPr>
          <w:color w:val="000000"/>
        </w:rPr>
        <w:t xml:space="preserve"> on January</w:t>
      </w:r>
      <w:r w:rsidR="001E6FEB">
        <w:rPr>
          <w:color w:val="000000"/>
        </w:rPr>
        <w:t xml:space="preserve"> 25</w:t>
      </w:r>
      <w:r w:rsidR="007B3FA3">
        <w:rPr>
          <w:color w:val="000000"/>
        </w:rPr>
        <w:t>, 2019</w:t>
      </w:r>
      <w:r>
        <w:rPr>
          <w:color w:val="000000"/>
        </w:rPr>
        <w:t xml:space="preserve"> in our community park. More than 200 adults and children enjoyed the feast and special thanks to the 1</w:t>
      </w:r>
      <w:r w:rsidRPr="00971CB8">
        <w:rPr>
          <w:color w:val="000000"/>
          <w:vertAlign w:val="superscript"/>
        </w:rPr>
        <w:t>st</w:t>
      </w:r>
      <w:r>
        <w:rPr>
          <w:color w:val="000000"/>
        </w:rPr>
        <w:t xml:space="preserve"> Red Hill Scouts for their </w:t>
      </w:r>
      <w:r w:rsidR="00C35EB5">
        <w:rPr>
          <w:color w:val="000000"/>
        </w:rPr>
        <w:t>chef-work</w:t>
      </w:r>
      <w:r w:rsidR="001E6FEB">
        <w:rPr>
          <w:color w:val="000000"/>
        </w:rPr>
        <w:t xml:space="preserve"> and </w:t>
      </w:r>
      <w:r w:rsidR="00C35EB5">
        <w:rPr>
          <w:color w:val="000000"/>
        </w:rPr>
        <w:t xml:space="preserve">music by </w:t>
      </w:r>
      <w:r w:rsidR="00931667">
        <w:rPr>
          <w:color w:val="000000"/>
        </w:rPr>
        <w:t>Carissa Watts</w:t>
      </w:r>
      <w:r w:rsidR="001E6FEB">
        <w:rPr>
          <w:color w:val="000000"/>
        </w:rPr>
        <w:t xml:space="preserve">. </w:t>
      </w:r>
      <w:r w:rsidR="00E67508">
        <w:rPr>
          <w:color w:val="000000"/>
        </w:rPr>
        <w:t>Aussie Wildlife Displays were able to show some wonderful fauna that fascinated children and adults.</w:t>
      </w:r>
      <w:r>
        <w:rPr>
          <w:color w:val="000000"/>
        </w:rPr>
        <w:t xml:space="preserve"> </w:t>
      </w:r>
      <w:r w:rsidR="003604F2">
        <w:rPr>
          <w:color w:val="000000"/>
        </w:rPr>
        <w:t>The Red Hill Fire Brigade crew and truck came along which is always great – so thanks to them.</w:t>
      </w:r>
    </w:p>
    <w:p w14:paraId="615B07A2" w14:textId="5F69384E" w:rsidR="00971CB8" w:rsidRDefault="001E6FEB" w:rsidP="00E551BA">
      <w:pPr>
        <w:jc w:val="both"/>
        <w:rPr>
          <w:color w:val="000000"/>
        </w:rPr>
      </w:pPr>
      <w:r>
        <w:rPr>
          <w:color w:val="000000"/>
        </w:rPr>
        <w:t xml:space="preserve">Again, this </w:t>
      </w:r>
      <w:r w:rsidR="007B3FA3">
        <w:rPr>
          <w:color w:val="000000"/>
        </w:rPr>
        <w:t>year a real feature was a walk and talk with local Aboriginal guide, Lionel Lauch thro</w:t>
      </w:r>
      <w:r w:rsidR="00B9479A">
        <w:rPr>
          <w:color w:val="000000"/>
        </w:rPr>
        <w:t>ugh the adjacent bushland reserve followed by a didgeridoo meditation session</w:t>
      </w:r>
      <w:r>
        <w:rPr>
          <w:color w:val="000000"/>
        </w:rPr>
        <w:t xml:space="preserve"> in the Red Hill Bike Skills park </w:t>
      </w:r>
      <w:r w:rsidR="00E67508">
        <w:rPr>
          <w:color w:val="000000"/>
        </w:rPr>
        <w:t>for</w:t>
      </w:r>
      <w:r>
        <w:rPr>
          <w:color w:val="000000"/>
        </w:rPr>
        <w:t xml:space="preserve"> two separate groups.</w:t>
      </w:r>
      <w:r w:rsidR="00B9479A">
        <w:rPr>
          <w:color w:val="000000"/>
        </w:rPr>
        <w:t xml:space="preserve"> </w:t>
      </w:r>
      <w:r w:rsidR="00971CB8">
        <w:rPr>
          <w:color w:val="000000"/>
        </w:rPr>
        <w:t xml:space="preserve">Special thanks to Kerry Watson for obtaining the funding </w:t>
      </w:r>
      <w:r>
        <w:rPr>
          <w:color w:val="000000"/>
        </w:rPr>
        <w:t xml:space="preserve">and organising the whole show – brilliant! </w:t>
      </w:r>
    </w:p>
    <w:p w14:paraId="62A1FEDF" w14:textId="7BBB987C" w:rsidR="007A6872" w:rsidRDefault="007A6872" w:rsidP="00E551BA">
      <w:pPr>
        <w:jc w:val="both"/>
        <w:rPr>
          <w:color w:val="000000"/>
        </w:rPr>
      </w:pPr>
    </w:p>
    <w:p w14:paraId="66D5C754" w14:textId="1C0E5996" w:rsidR="007A6872" w:rsidRPr="00971CB8" w:rsidRDefault="007A6872" w:rsidP="00E551BA">
      <w:pPr>
        <w:jc w:val="both"/>
        <w:rPr>
          <w:color w:val="000000"/>
        </w:rPr>
      </w:pPr>
      <w:r>
        <w:rPr>
          <w:color w:val="000000"/>
        </w:rPr>
        <w:t>Hopefully the barbecues will be out again in 2021.</w:t>
      </w:r>
    </w:p>
    <w:p w14:paraId="7C40C191" w14:textId="77777777" w:rsidR="00E551BA" w:rsidRPr="00E551BA" w:rsidRDefault="00E551BA" w:rsidP="00E551BA">
      <w:pPr>
        <w:jc w:val="both"/>
        <w:rPr>
          <w:color w:val="000000"/>
        </w:rPr>
      </w:pPr>
    </w:p>
    <w:p w14:paraId="5B4ED135" w14:textId="0885D64C" w:rsidR="00E551BA" w:rsidRDefault="00E551BA" w:rsidP="00E551BA">
      <w:pPr>
        <w:jc w:val="both"/>
        <w:rPr>
          <w:b/>
          <w:color w:val="000000"/>
        </w:rPr>
      </w:pPr>
      <w:r w:rsidRPr="00E551BA">
        <w:rPr>
          <w:b/>
          <w:color w:val="000000"/>
        </w:rPr>
        <w:t xml:space="preserve">Red Hill </w:t>
      </w:r>
      <w:r>
        <w:rPr>
          <w:b/>
          <w:color w:val="000000"/>
        </w:rPr>
        <w:t xml:space="preserve">Station </w:t>
      </w:r>
      <w:r w:rsidR="00D10763">
        <w:rPr>
          <w:b/>
          <w:color w:val="000000"/>
        </w:rPr>
        <w:t>Platform and Shelter</w:t>
      </w:r>
    </w:p>
    <w:p w14:paraId="79BCD011" w14:textId="0E749ED9" w:rsidR="00971CB8" w:rsidRDefault="00D10763" w:rsidP="00E551BA">
      <w:pPr>
        <w:jc w:val="both"/>
        <w:rPr>
          <w:color w:val="000000"/>
        </w:rPr>
      </w:pPr>
      <w:r>
        <w:rPr>
          <w:color w:val="000000"/>
        </w:rPr>
        <w:t>Creation of the former Red Hill station platform and an interpretive shelter with characteristics of the original shelter was held up for the most of 2019/20 and the target completion of June 30, 2020 became impossible due to the Shire’s inactivity during the Covid-19 restraints and allocation of resources to other Shire work.</w:t>
      </w:r>
    </w:p>
    <w:p w14:paraId="2AFEA640" w14:textId="1C6FF47F" w:rsidR="00D10763" w:rsidRDefault="00D10763" w:rsidP="00E551BA">
      <w:pPr>
        <w:jc w:val="both"/>
        <w:rPr>
          <w:color w:val="000000"/>
        </w:rPr>
      </w:pPr>
      <w:r>
        <w:rPr>
          <w:color w:val="000000"/>
        </w:rPr>
        <w:t>The platform has been partially created on the site but the shelter is still in its engineering and tender stage.</w:t>
      </w:r>
    </w:p>
    <w:p w14:paraId="27A6EF34" w14:textId="649A4ED9" w:rsidR="00D10763" w:rsidRDefault="00D10763" w:rsidP="00E551BA">
      <w:pPr>
        <w:jc w:val="both"/>
        <w:rPr>
          <w:color w:val="000000"/>
        </w:rPr>
      </w:pPr>
      <w:r>
        <w:rPr>
          <w:color w:val="000000"/>
        </w:rPr>
        <w:t>Funding from the Shire was raised to $150,000 due to the added costs associated with the Shire’s “processes” that took over the project from RHCA.</w:t>
      </w:r>
      <w:r w:rsidR="00EC446D">
        <w:rPr>
          <w:color w:val="000000"/>
        </w:rPr>
        <w:t xml:space="preserve"> </w:t>
      </w:r>
      <w:r>
        <w:rPr>
          <w:color w:val="000000"/>
        </w:rPr>
        <w:t>Completion by June 2021 is now the new target.</w:t>
      </w:r>
    </w:p>
    <w:p w14:paraId="68D72CE1" w14:textId="77777777" w:rsidR="00E551BA" w:rsidRPr="00E551BA" w:rsidRDefault="00E551BA" w:rsidP="00E551BA">
      <w:pPr>
        <w:jc w:val="both"/>
        <w:rPr>
          <w:color w:val="000000"/>
        </w:rPr>
      </w:pPr>
    </w:p>
    <w:p w14:paraId="21E194B3" w14:textId="77777777" w:rsidR="00E551BA" w:rsidRPr="00E551BA" w:rsidRDefault="00E551BA" w:rsidP="00E551BA">
      <w:pPr>
        <w:jc w:val="both"/>
        <w:rPr>
          <w:b/>
          <w:color w:val="000000"/>
        </w:rPr>
      </w:pPr>
      <w:r w:rsidRPr="00E551BA">
        <w:rPr>
          <w:b/>
          <w:color w:val="000000"/>
        </w:rPr>
        <w:t>War Memorial</w:t>
      </w:r>
    </w:p>
    <w:p w14:paraId="39324CA4" w14:textId="77777777" w:rsidR="007A6872" w:rsidRDefault="00E551BA" w:rsidP="00E551BA">
      <w:pPr>
        <w:jc w:val="both"/>
        <w:rPr>
          <w:color w:val="000000"/>
        </w:rPr>
      </w:pPr>
      <w:r w:rsidRPr="00E551BA">
        <w:rPr>
          <w:color w:val="000000"/>
        </w:rPr>
        <w:t xml:space="preserve">The services for Remembrance Day </w:t>
      </w:r>
      <w:r w:rsidR="00095BCC">
        <w:rPr>
          <w:color w:val="000000"/>
        </w:rPr>
        <w:t xml:space="preserve">2019 was well attended even though it was a Monday. </w:t>
      </w:r>
    </w:p>
    <w:p w14:paraId="344BCAC2" w14:textId="6D8F9ACB" w:rsidR="00E75A1C" w:rsidRDefault="00095BCC" w:rsidP="00E551BA">
      <w:pPr>
        <w:jc w:val="both"/>
        <w:rPr>
          <w:color w:val="000000"/>
        </w:rPr>
      </w:pPr>
      <w:r>
        <w:rPr>
          <w:color w:val="000000"/>
        </w:rPr>
        <w:t>However</w:t>
      </w:r>
      <w:r w:rsidR="00E75A1C">
        <w:rPr>
          <w:color w:val="000000"/>
        </w:rPr>
        <w:t>,</w:t>
      </w:r>
      <w:r>
        <w:rPr>
          <w:color w:val="000000"/>
        </w:rPr>
        <w:t xml:space="preserve"> by </w:t>
      </w:r>
      <w:r w:rsidR="00E551BA" w:rsidRPr="00E551BA">
        <w:rPr>
          <w:color w:val="000000"/>
        </w:rPr>
        <w:t xml:space="preserve">ANZAC Day </w:t>
      </w:r>
      <w:r>
        <w:rPr>
          <w:color w:val="000000"/>
        </w:rPr>
        <w:t xml:space="preserve">2020 the contrast was amazing. The </w:t>
      </w:r>
      <w:proofErr w:type="spellStart"/>
      <w:r>
        <w:rPr>
          <w:color w:val="000000"/>
        </w:rPr>
        <w:t>Covid</w:t>
      </w:r>
      <w:proofErr w:type="spellEnd"/>
      <w:r>
        <w:rPr>
          <w:color w:val="000000"/>
        </w:rPr>
        <w:t xml:space="preserve"> 19 </w:t>
      </w:r>
      <w:r w:rsidR="00E75A1C">
        <w:rPr>
          <w:color w:val="000000"/>
        </w:rPr>
        <w:t>lockdown for Melbourne applied equally to the Mornington Peninsula and so a service could not be help for the usual 150 or so attendees. Instead we held a service with an introduction, The Last Post, minute’s silence and Rouse and we are grateful to Anthony Pope for his wonderful bugle playing. The presentation enable</w:t>
      </w:r>
      <w:r w:rsidR="00D10763">
        <w:rPr>
          <w:color w:val="000000"/>
        </w:rPr>
        <w:t>d</w:t>
      </w:r>
      <w:r w:rsidR="00E75A1C">
        <w:rPr>
          <w:color w:val="000000"/>
        </w:rPr>
        <w:t xml:space="preserve"> the good people of Red Hill to </w:t>
      </w:r>
      <w:r w:rsidR="00E75A1C">
        <w:rPr>
          <w:color w:val="000000"/>
        </w:rPr>
        <w:lastRenderedPageBreak/>
        <w:t xml:space="preserve">listen to the sounds from their driveway or veranda and a video was made for our Facebook page. The service was equally poignant but </w:t>
      </w:r>
      <w:r w:rsidR="007A6872">
        <w:rPr>
          <w:color w:val="000000"/>
        </w:rPr>
        <w:t>missed</w:t>
      </w:r>
      <w:r w:rsidR="00E75A1C">
        <w:rPr>
          <w:color w:val="000000"/>
        </w:rPr>
        <w:t xml:space="preserve"> the loyal participants.</w:t>
      </w:r>
    </w:p>
    <w:p w14:paraId="66124C26" w14:textId="728950B9" w:rsidR="00E551BA" w:rsidRDefault="00107E90" w:rsidP="00E551BA">
      <w:pPr>
        <w:jc w:val="both"/>
        <w:rPr>
          <w:color w:val="000000"/>
        </w:rPr>
      </w:pPr>
      <w:r>
        <w:rPr>
          <w:color w:val="000000"/>
        </w:rPr>
        <w:t>These services are important not only for the remembrance and acknowledgement of the service men and women of Red Hill and Main Ridge but also for all the men and women of Australia</w:t>
      </w:r>
      <w:r w:rsidR="00C35EB5">
        <w:rPr>
          <w:color w:val="000000"/>
        </w:rPr>
        <w:t xml:space="preserve"> that served and the families.</w:t>
      </w:r>
    </w:p>
    <w:p w14:paraId="5B9F5C94" w14:textId="393E4203" w:rsidR="00E551BA" w:rsidRDefault="00E551BA" w:rsidP="00E551BA">
      <w:pPr>
        <w:jc w:val="both"/>
        <w:rPr>
          <w:color w:val="000000"/>
        </w:rPr>
      </w:pPr>
    </w:p>
    <w:p w14:paraId="0B96106B" w14:textId="77777777" w:rsidR="004C2D95" w:rsidRPr="00E551BA" w:rsidRDefault="004C2D95" w:rsidP="004C2D95">
      <w:pPr>
        <w:jc w:val="both"/>
        <w:rPr>
          <w:color w:val="000000"/>
        </w:rPr>
      </w:pPr>
      <w:r w:rsidRPr="00E551BA">
        <w:rPr>
          <w:b/>
          <w:color w:val="000000"/>
        </w:rPr>
        <w:t>RAM</w:t>
      </w:r>
    </w:p>
    <w:p w14:paraId="2265C2E2" w14:textId="77777777" w:rsidR="004C2D95" w:rsidRDefault="004C2D95" w:rsidP="004C2D95">
      <w:pPr>
        <w:jc w:val="both"/>
        <w:rPr>
          <w:color w:val="000000"/>
        </w:rPr>
      </w:pPr>
      <w:r>
        <w:rPr>
          <w:color w:val="000000"/>
        </w:rPr>
        <w:t xml:space="preserve">Cr David Gill arranged a couple of </w:t>
      </w:r>
      <w:r w:rsidRPr="00E551BA">
        <w:rPr>
          <w:color w:val="000000"/>
        </w:rPr>
        <w:t xml:space="preserve">RAM (Residents </w:t>
      </w:r>
      <w:r>
        <w:rPr>
          <w:color w:val="000000"/>
        </w:rPr>
        <w:t>Association Meeting)</w:t>
      </w:r>
      <w:r w:rsidRPr="00E551BA">
        <w:rPr>
          <w:color w:val="000000"/>
        </w:rPr>
        <w:t xml:space="preserve"> which enabled each </w:t>
      </w:r>
      <w:r>
        <w:rPr>
          <w:color w:val="000000"/>
        </w:rPr>
        <w:t xml:space="preserve">of the Red Hill Ward </w:t>
      </w:r>
      <w:r w:rsidRPr="00E551BA">
        <w:rPr>
          <w:color w:val="000000"/>
        </w:rPr>
        <w:t>association</w:t>
      </w:r>
      <w:r>
        <w:rPr>
          <w:color w:val="000000"/>
        </w:rPr>
        <w:t>s</w:t>
      </w:r>
      <w:r w:rsidRPr="00E551BA">
        <w:rPr>
          <w:color w:val="000000"/>
        </w:rPr>
        <w:t xml:space="preserve"> to present any issues </w:t>
      </w:r>
      <w:r>
        <w:rPr>
          <w:color w:val="000000"/>
        </w:rPr>
        <w:t xml:space="preserve">and for them to gain information from Shire officers and for the Shire officers to get feedback from the attendees. </w:t>
      </w:r>
    </w:p>
    <w:p w14:paraId="1700841C" w14:textId="1DFC2106" w:rsidR="004C2D95" w:rsidRDefault="007A6872" w:rsidP="004C2D95">
      <w:pPr>
        <w:jc w:val="both"/>
        <w:rPr>
          <w:color w:val="000000"/>
        </w:rPr>
      </w:pPr>
      <w:r>
        <w:rPr>
          <w:color w:val="000000"/>
        </w:rPr>
        <w:t>Unfortunately,</w:t>
      </w:r>
      <w:r w:rsidR="004C2D95">
        <w:rPr>
          <w:color w:val="000000"/>
        </w:rPr>
        <w:t xml:space="preserve"> the Covid-19 restraints brought an end to these gatherings</w:t>
      </w:r>
      <w:r w:rsidR="001C3141">
        <w:rPr>
          <w:color w:val="000000"/>
        </w:rPr>
        <w:t xml:space="preserve"> for 2019/20.</w:t>
      </w:r>
    </w:p>
    <w:p w14:paraId="247730C1" w14:textId="77777777" w:rsidR="004C2D95" w:rsidRPr="00E551BA" w:rsidRDefault="004C2D95" w:rsidP="00E551BA">
      <w:pPr>
        <w:jc w:val="both"/>
        <w:rPr>
          <w:color w:val="000000"/>
        </w:rPr>
      </w:pPr>
    </w:p>
    <w:p w14:paraId="0BAF8B23" w14:textId="77777777" w:rsidR="00E551BA" w:rsidRPr="009C58FA" w:rsidRDefault="00107E90" w:rsidP="00E551BA">
      <w:pPr>
        <w:jc w:val="both"/>
        <w:rPr>
          <w:b/>
        </w:rPr>
      </w:pPr>
      <w:r>
        <w:rPr>
          <w:b/>
        </w:rPr>
        <w:t>Traffic Management</w:t>
      </w:r>
    </w:p>
    <w:p w14:paraId="68796A5F" w14:textId="42D9FA82" w:rsidR="000B1C4D" w:rsidRDefault="000B1C4D" w:rsidP="00E551BA">
      <w:pPr>
        <w:jc w:val="both"/>
      </w:pPr>
      <w:r>
        <w:t xml:space="preserve">The traffic study was completed by </w:t>
      </w:r>
      <w:proofErr w:type="spellStart"/>
      <w:r>
        <w:t>OneMileGrid</w:t>
      </w:r>
      <w:proofErr w:type="spellEnd"/>
      <w:r>
        <w:t xml:space="preserve"> and RHCA contributed extensively to the consultant. The </w:t>
      </w:r>
      <w:r w:rsidR="007A6872">
        <w:t>“</w:t>
      </w:r>
      <w:r>
        <w:t>consultation</w:t>
      </w:r>
      <w:r w:rsidR="007A6872">
        <w:t>”</w:t>
      </w:r>
      <w:r>
        <w:t xml:space="preserve"> </w:t>
      </w:r>
      <w:r w:rsidR="004C2D95">
        <w:t>process by</w:t>
      </w:r>
      <w:r>
        <w:t xml:space="preserve"> this firm was lacking</w:t>
      </w:r>
      <w:r w:rsidR="004C2D95">
        <w:t>.</w:t>
      </w:r>
    </w:p>
    <w:p w14:paraId="14F2A23F" w14:textId="04C317E2" w:rsidR="000B1C4D" w:rsidRDefault="009A20D1" w:rsidP="00E551BA">
      <w:pPr>
        <w:jc w:val="both"/>
      </w:pPr>
      <w:r>
        <w:t>Despite the concerns expressed by RHCA</w:t>
      </w:r>
      <w:r w:rsidR="007A6872">
        <w:t xml:space="preserve"> and </w:t>
      </w:r>
      <w:r w:rsidR="000B1C4D">
        <w:t xml:space="preserve">locals and </w:t>
      </w:r>
      <w:r w:rsidR="007A6872">
        <w:t xml:space="preserve">the </w:t>
      </w:r>
      <w:r w:rsidR="000B1C4D">
        <w:t>parents that drop off and pick up students</w:t>
      </w:r>
      <w:r>
        <w:t xml:space="preserve"> the situation with traffic in the area around Red Hill Consolidated </w:t>
      </w:r>
      <w:proofErr w:type="spellStart"/>
      <w:r>
        <w:t>School.th</w:t>
      </w:r>
      <w:r w:rsidR="00AD5F5B">
        <w:t>e</w:t>
      </w:r>
      <w:proofErr w:type="spellEnd"/>
      <w:r>
        <w:t xml:space="preserve"> issue has not been rectified at all.</w:t>
      </w:r>
      <w:r w:rsidR="000B1C4D">
        <w:t xml:space="preserve"> </w:t>
      </w:r>
    </w:p>
    <w:p w14:paraId="4377E020" w14:textId="50568A19" w:rsidR="000B1C4D" w:rsidRDefault="009A20D1" w:rsidP="00E551BA">
      <w:pPr>
        <w:jc w:val="both"/>
      </w:pPr>
      <w:r>
        <w:t xml:space="preserve">The only outcome </w:t>
      </w:r>
      <w:r w:rsidR="00AD5F5B">
        <w:t>was that</w:t>
      </w:r>
      <w:r>
        <w:t xml:space="preserve"> the Shire will adopt the </w:t>
      </w:r>
      <w:proofErr w:type="spellStart"/>
      <w:r>
        <w:t>OneMileGrid</w:t>
      </w:r>
      <w:proofErr w:type="spellEnd"/>
      <w:r>
        <w:t xml:space="preserve"> recommendation for a pedestrian crossing with a safety island on Arthurs Seat Rd near the entrance into the RH Recreation Reserve.</w:t>
      </w:r>
    </w:p>
    <w:p w14:paraId="1F761B9C" w14:textId="77777777" w:rsidR="005638AF" w:rsidRDefault="005638AF" w:rsidP="00B741F1">
      <w:pPr>
        <w:jc w:val="both"/>
      </w:pPr>
    </w:p>
    <w:p w14:paraId="110E05C5" w14:textId="77777777" w:rsidR="005638AF" w:rsidRPr="00E551BA" w:rsidRDefault="005638AF" w:rsidP="005638AF">
      <w:pPr>
        <w:jc w:val="both"/>
        <w:rPr>
          <w:b/>
          <w:color w:val="000000"/>
        </w:rPr>
      </w:pPr>
      <w:r w:rsidRPr="00E551BA">
        <w:rPr>
          <w:b/>
          <w:color w:val="000000"/>
        </w:rPr>
        <w:t>NBN</w:t>
      </w:r>
    </w:p>
    <w:p w14:paraId="61FFFEBA" w14:textId="0ECFCF6D" w:rsidR="005638AF" w:rsidRDefault="00E67508" w:rsidP="005638AF">
      <w:pPr>
        <w:jc w:val="both"/>
        <w:rPr>
          <w:color w:val="000000"/>
        </w:rPr>
      </w:pPr>
      <w:r>
        <w:rPr>
          <w:color w:val="000000"/>
        </w:rPr>
        <w:t xml:space="preserve">There is activity with </w:t>
      </w:r>
      <w:r w:rsidR="009A20D1">
        <w:rPr>
          <w:color w:val="000000"/>
        </w:rPr>
        <w:t>erection of</w:t>
      </w:r>
      <w:r>
        <w:rPr>
          <w:color w:val="000000"/>
        </w:rPr>
        <w:t xml:space="preserve"> new transmission tower in the area (near the Red Hill Brewery) so residents can expect “fixed wireless” NBN in 2021. </w:t>
      </w:r>
    </w:p>
    <w:p w14:paraId="55553973" w14:textId="4189DB1A" w:rsidR="00EC446D" w:rsidRDefault="00EC446D" w:rsidP="005638AF">
      <w:pPr>
        <w:jc w:val="both"/>
        <w:rPr>
          <w:color w:val="000000"/>
        </w:rPr>
      </w:pPr>
    </w:p>
    <w:p w14:paraId="47FE10B2" w14:textId="3B34E9F6" w:rsidR="00EC446D" w:rsidRDefault="00EC446D" w:rsidP="00EC446D">
      <w:pPr>
        <w:jc w:val="both"/>
        <w:rPr>
          <w:b/>
          <w:color w:val="000000"/>
        </w:rPr>
      </w:pPr>
      <w:r>
        <w:rPr>
          <w:b/>
          <w:color w:val="000000"/>
        </w:rPr>
        <w:t>T</w:t>
      </w:r>
      <w:r w:rsidR="00D0654A">
        <w:rPr>
          <w:b/>
          <w:color w:val="000000"/>
        </w:rPr>
        <w:t>rack Safety</w:t>
      </w:r>
    </w:p>
    <w:p w14:paraId="026278DB" w14:textId="77777777" w:rsidR="00D0654A" w:rsidRDefault="00EC446D" w:rsidP="00D0654A">
      <w:pPr>
        <w:rPr>
          <w:bCs/>
        </w:rPr>
      </w:pPr>
      <w:r>
        <w:rPr>
          <w:bCs/>
          <w:color w:val="000000"/>
        </w:rPr>
        <w:t>RHCA has reported to MPS Infrastructure two sections of unsafe</w:t>
      </w:r>
      <w:r w:rsidR="00D0654A">
        <w:rPr>
          <w:bCs/>
          <w:color w:val="000000"/>
        </w:rPr>
        <w:t xml:space="preserve"> </w:t>
      </w:r>
      <w:r w:rsidR="00D0654A">
        <w:rPr>
          <w:bCs/>
        </w:rPr>
        <w:t>walking track:</w:t>
      </w:r>
    </w:p>
    <w:p w14:paraId="311F0CF8" w14:textId="2AFAE63C" w:rsidR="00D0654A" w:rsidRDefault="00D0654A" w:rsidP="00D0654A">
      <w:pPr>
        <w:pStyle w:val="ListParagraph"/>
        <w:numPr>
          <w:ilvl w:val="0"/>
          <w:numId w:val="3"/>
        </w:numPr>
      </w:pPr>
      <w:r>
        <w:t>Parts of the Arthurs Seat Rd walking/cycling track and particularly the section between Mechanics Road and Shoreham Road</w:t>
      </w:r>
    </w:p>
    <w:p w14:paraId="54419B88" w14:textId="191B2594" w:rsidR="00D0654A" w:rsidRDefault="00D0654A" w:rsidP="00D0654A">
      <w:pPr>
        <w:pStyle w:val="ListParagraph"/>
        <w:numPr>
          <w:ilvl w:val="0"/>
          <w:numId w:val="3"/>
        </w:numPr>
      </w:pPr>
      <w:r>
        <w:t xml:space="preserve">The track at the rear of Centrepoint </w:t>
      </w:r>
    </w:p>
    <w:p w14:paraId="60A7449E" w14:textId="01AEB058" w:rsidR="00EC446D" w:rsidRDefault="00D0654A" w:rsidP="00D0654A">
      <w:pPr>
        <w:rPr>
          <w:color w:val="000000"/>
        </w:rPr>
      </w:pPr>
      <w:r>
        <w:t>Improvements have yet to be carried out.</w:t>
      </w:r>
    </w:p>
    <w:p w14:paraId="34DC0D32" w14:textId="77777777" w:rsidR="007A67C3" w:rsidRPr="009C58FA" w:rsidRDefault="007A67C3" w:rsidP="00E551BA">
      <w:pPr>
        <w:jc w:val="both"/>
      </w:pPr>
    </w:p>
    <w:p w14:paraId="78F31904" w14:textId="77777777" w:rsidR="00E551BA" w:rsidRPr="009C58FA" w:rsidRDefault="004B6E91" w:rsidP="00E551BA">
      <w:pPr>
        <w:jc w:val="both"/>
      </w:pPr>
      <w:r>
        <w:rPr>
          <w:b/>
        </w:rPr>
        <w:t>Exposure</w:t>
      </w:r>
    </w:p>
    <w:p w14:paraId="41B695F2" w14:textId="77777777" w:rsidR="005A0777" w:rsidRDefault="00E551BA" w:rsidP="00E551BA">
      <w:pPr>
        <w:jc w:val="both"/>
        <w:rPr>
          <w:color w:val="000000"/>
        </w:rPr>
      </w:pPr>
      <w:r w:rsidRPr="009C58FA">
        <w:t xml:space="preserve">RHCA’s website </w:t>
      </w:r>
      <w:r w:rsidRPr="00EA766C">
        <w:t xml:space="preserve">at </w:t>
      </w:r>
      <w:hyperlink r:id="rId8" w:history="1">
        <w:r w:rsidRPr="00CF2878">
          <w:rPr>
            <w:rStyle w:val="Hyperlink"/>
          </w:rPr>
          <w:t>www.redhillcommunityassociation.com</w:t>
        </w:r>
      </w:hyperlink>
      <w:r w:rsidRPr="009C58FA">
        <w:t xml:space="preserve"> has been kep</w:t>
      </w:r>
      <w:r w:rsidR="007A67C3">
        <w:t>t up-to-date by Kerry Watson</w:t>
      </w:r>
      <w:r w:rsidRPr="009C58FA">
        <w:t xml:space="preserve"> and </w:t>
      </w:r>
      <w:r>
        <w:t xml:space="preserve">it </w:t>
      </w:r>
      <w:r w:rsidR="00E53162">
        <w:t>enables</w:t>
      </w:r>
      <w:r w:rsidRPr="009C58FA">
        <w:t xml:space="preserve"> our members and the public know about our purpose, committee, our activities and issues</w:t>
      </w:r>
      <w:r>
        <w:t xml:space="preserve"> a</w:t>
      </w:r>
      <w:r w:rsidR="005A0777">
        <w:t>long with</w:t>
      </w:r>
      <w:r w:rsidRPr="009C58FA">
        <w:t xml:space="preserve"> </w:t>
      </w:r>
      <w:r w:rsidRPr="00E551BA">
        <w:rPr>
          <w:color w:val="000000"/>
        </w:rPr>
        <w:t>past Newsletters</w:t>
      </w:r>
      <w:r w:rsidR="005A0777">
        <w:rPr>
          <w:color w:val="000000"/>
        </w:rPr>
        <w:t xml:space="preserve">. </w:t>
      </w:r>
      <w:r w:rsidRPr="00E551BA">
        <w:rPr>
          <w:color w:val="000000"/>
        </w:rPr>
        <w:t>Articles were submitted to the Lions publication “Hill n Ridge”.</w:t>
      </w:r>
      <w:r w:rsidR="00E53162">
        <w:rPr>
          <w:color w:val="000000"/>
        </w:rPr>
        <w:t xml:space="preserve"> </w:t>
      </w:r>
    </w:p>
    <w:p w14:paraId="2113B733" w14:textId="0A3644CC" w:rsidR="00E551BA" w:rsidRDefault="00E53162" w:rsidP="00E551BA">
      <w:pPr>
        <w:jc w:val="both"/>
        <w:rPr>
          <w:color w:val="000000"/>
        </w:rPr>
      </w:pPr>
      <w:r>
        <w:rPr>
          <w:color w:val="000000"/>
        </w:rPr>
        <w:t>We hav</w:t>
      </w:r>
      <w:r w:rsidR="004B6E91">
        <w:rPr>
          <w:color w:val="000000"/>
        </w:rPr>
        <w:t xml:space="preserve">e a Facebook page and </w:t>
      </w:r>
      <w:r w:rsidR="00AD5F5B">
        <w:rPr>
          <w:color w:val="000000"/>
        </w:rPr>
        <w:t>n</w:t>
      </w:r>
      <w:r w:rsidR="004B6E91">
        <w:rPr>
          <w:color w:val="000000"/>
        </w:rPr>
        <w:t>o</w:t>
      </w:r>
      <w:r w:rsidR="00024115">
        <w:rPr>
          <w:color w:val="000000"/>
        </w:rPr>
        <w:t>tice board</w:t>
      </w:r>
      <w:r w:rsidR="005A0777">
        <w:rPr>
          <w:color w:val="000000"/>
        </w:rPr>
        <w:t>s</w:t>
      </w:r>
      <w:r w:rsidR="00024115">
        <w:rPr>
          <w:color w:val="000000"/>
        </w:rPr>
        <w:t xml:space="preserve"> </w:t>
      </w:r>
      <w:r w:rsidR="009A20D1">
        <w:rPr>
          <w:color w:val="000000"/>
        </w:rPr>
        <w:t xml:space="preserve">near the post office and </w:t>
      </w:r>
      <w:r w:rsidR="005A0777">
        <w:rPr>
          <w:color w:val="000000"/>
        </w:rPr>
        <w:t>near</w:t>
      </w:r>
      <w:r w:rsidR="009A20D1">
        <w:rPr>
          <w:color w:val="000000"/>
        </w:rPr>
        <w:t xml:space="preserve"> </w:t>
      </w:r>
      <w:r w:rsidR="004B6E91">
        <w:rPr>
          <w:color w:val="000000"/>
        </w:rPr>
        <w:t xml:space="preserve">the shops </w:t>
      </w:r>
      <w:r w:rsidR="009A20D1">
        <w:rPr>
          <w:color w:val="000000"/>
        </w:rPr>
        <w:t>opposite</w:t>
      </w:r>
      <w:r w:rsidR="004B6E91">
        <w:rPr>
          <w:color w:val="000000"/>
        </w:rPr>
        <w:t xml:space="preserve"> the school</w:t>
      </w:r>
      <w:r w:rsidR="00024115">
        <w:rPr>
          <w:color w:val="000000"/>
        </w:rPr>
        <w:t>.</w:t>
      </w:r>
    </w:p>
    <w:p w14:paraId="6C97B61F" w14:textId="77777777" w:rsidR="00E551BA" w:rsidRPr="00E551BA" w:rsidRDefault="00E551BA" w:rsidP="00E551BA">
      <w:pPr>
        <w:jc w:val="both"/>
        <w:rPr>
          <w:color w:val="000000"/>
        </w:rPr>
      </w:pPr>
    </w:p>
    <w:p w14:paraId="1332A93E" w14:textId="77777777" w:rsidR="00E551BA" w:rsidRPr="00E551BA" w:rsidRDefault="00E551BA" w:rsidP="00E551BA">
      <w:pPr>
        <w:jc w:val="both"/>
        <w:rPr>
          <w:b/>
          <w:color w:val="000000"/>
        </w:rPr>
      </w:pPr>
      <w:r w:rsidRPr="00E551BA">
        <w:rPr>
          <w:b/>
          <w:color w:val="000000"/>
        </w:rPr>
        <w:t>Membership</w:t>
      </w:r>
    </w:p>
    <w:p w14:paraId="19936B3E" w14:textId="2E372C49" w:rsidR="00E551BA" w:rsidRPr="00E551BA" w:rsidRDefault="00E551BA" w:rsidP="00E551BA">
      <w:pPr>
        <w:jc w:val="both"/>
        <w:rPr>
          <w:color w:val="000000"/>
        </w:rPr>
      </w:pPr>
      <w:r w:rsidRPr="00E551BA">
        <w:rPr>
          <w:color w:val="000000"/>
        </w:rPr>
        <w:t xml:space="preserve">With </w:t>
      </w:r>
      <w:r w:rsidR="009A20D1">
        <w:rPr>
          <w:color w:val="000000"/>
        </w:rPr>
        <w:t xml:space="preserve">the Covid-19 situation there was </w:t>
      </w:r>
      <w:r w:rsidR="005A0777">
        <w:rPr>
          <w:color w:val="000000"/>
        </w:rPr>
        <w:t>reason for</w:t>
      </w:r>
      <w:r w:rsidR="009A20D1">
        <w:rPr>
          <w:color w:val="000000"/>
        </w:rPr>
        <w:t xml:space="preserve"> pre-occupation in 2020 and membership was down from last year</w:t>
      </w:r>
      <w:r w:rsidR="00405E13">
        <w:rPr>
          <w:color w:val="000000"/>
        </w:rPr>
        <w:t xml:space="preserve"> </w:t>
      </w:r>
      <w:r w:rsidR="005A0777">
        <w:rPr>
          <w:color w:val="000000"/>
        </w:rPr>
        <w:t xml:space="preserve">from </w:t>
      </w:r>
      <w:r w:rsidR="00405E13">
        <w:rPr>
          <w:color w:val="000000"/>
        </w:rPr>
        <w:t>65 to 4</w:t>
      </w:r>
      <w:r w:rsidR="00B748E7">
        <w:rPr>
          <w:color w:val="000000"/>
        </w:rPr>
        <w:t>4</w:t>
      </w:r>
      <w:r w:rsidR="00405E13">
        <w:rPr>
          <w:color w:val="000000"/>
        </w:rPr>
        <w:t xml:space="preserve"> members.</w:t>
      </w:r>
    </w:p>
    <w:p w14:paraId="07510227" w14:textId="77777777" w:rsidR="00D0654A" w:rsidRPr="00E551BA" w:rsidRDefault="00D0654A" w:rsidP="00E551BA">
      <w:pPr>
        <w:jc w:val="both"/>
        <w:rPr>
          <w:color w:val="000000"/>
        </w:rPr>
      </w:pPr>
    </w:p>
    <w:p w14:paraId="0799AC71" w14:textId="1A052EC7" w:rsidR="00E53162" w:rsidRPr="00E551BA" w:rsidRDefault="009A20D1" w:rsidP="00E551BA">
      <w:pPr>
        <w:jc w:val="both"/>
        <w:rPr>
          <w:color w:val="000000"/>
        </w:rPr>
      </w:pPr>
      <w:r>
        <w:rPr>
          <w:b/>
          <w:color w:val="000000"/>
        </w:rPr>
        <w:t>Thanks</w:t>
      </w:r>
    </w:p>
    <w:p w14:paraId="2D791B88" w14:textId="0AB5A262" w:rsidR="00E551BA" w:rsidRPr="00E551BA" w:rsidRDefault="00E551BA" w:rsidP="00E551BA">
      <w:pPr>
        <w:jc w:val="both"/>
        <w:rPr>
          <w:color w:val="000000"/>
        </w:rPr>
      </w:pPr>
      <w:r w:rsidRPr="00E551BA">
        <w:rPr>
          <w:color w:val="000000"/>
        </w:rPr>
        <w:t>Committee members dedicate a lot of time to support the interests of the members and the community with their attendances at meet</w:t>
      </w:r>
      <w:r w:rsidR="00024115">
        <w:rPr>
          <w:color w:val="000000"/>
        </w:rPr>
        <w:t>ings, communications with MPs, C</w:t>
      </w:r>
      <w:r w:rsidRPr="00E551BA">
        <w:rPr>
          <w:color w:val="000000"/>
        </w:rPr>
        <w:t>ouncillors and Shire officers</w:t>
      </w:r>
      <w:r w:rsidR="005A0777">
        <w:rPr>
          <w:color w:val="000000"/>
        </w:rPr>
        <w:t>, reviewing Planning Applications</w:t>
      </w:r>
      <w:r w:rsidRPr="00E551BA">
        <w:rPr>
          <w:color w:val="000000"/>
        </w:rPr>
        <w:t xml:space="preserve"> as well as communicating with our members and contacts.</w:t>
      </w:r>
    </w:p>
    <w:p w14:paraId="52BCC420" w14:textId="77777777" w:rsidR="00E551BA" w:rsidRPr="00E551BA" w:rsidRDefault="00E551BA" w:rsidP="00E551BA">
      <w:pPr>
        <w:jc w:val="both"/>
        <w:rPr>
          <w:color w:val="000000"/>
        </w:rPr>
      </w:pPr>
    </w:p>
    <w:p w14:paraId="2EBCE527" w14:textId="07AF889E" w:rsidR="00E551BA" w:rsidRPr="00E551BA" w:rsidRDefault="00E53162" w:rsidP="00E551BA">
      <w:pPr>
        <w:jc w:val="both"/>
        <w:rPr>
          <w:color w:val="000000"/>
        </w:rPr>
      </w:pPr>
      <w:r>
        <w:rPr>
          <w:color w:val="000000"/>
        </w:rPr>
        <w:t xml:space="preserve">The committee of Kerry Watson, </w:t>
      </w:r>
      <w:r w:rsidR="00AD5F5B">
        <w:rPr>
          <w:color w:val="000000"/>
        </w:rPr>
        <w:t>Hannah Stuart-Andrews, Roger Stuart-Andrews</w:t>
      </w:r>
      <w:r w:rsidR="00405E13">
        <w:rPr>
          <w:color w:val="000000"/>
        </w:rPr>
        <w:t xml:space="preserve">, </w:t>
      </w:r>
      <w:r>
        <w:rPr>
          <w:color w:val="000000"/>
        </w:rPr>
        <w:t xml:space="preserve">John Eldridge </w:t>
      </w:r>
      <w:r w:rsidR="007728C3">
        <w:rPr>
          <w:color w:val="000000"/>
        </w:rPr>
        <w:t xml:space="preserve">and </w:t>
      </w:r>
      <w:r w:rsidR="00405E13">
        <w:rPr>
          <w:color w:val="000000"/>
        </w:rPr>
        <w:t xml:space="preserve">Bruce </w:t>
      </w:r>
      <w:proofErr w:type="spellStart"/>
      <w:r w:rsidR="00405E13">
        <w:rPr>
          <w:color w:val="000000"/>
        </w:rPr>
        <w:t>Kiloh</w:t>
      </w:r>
      <w:proofErr w:type="spellEnd"/>
      <w:r w:rsidR="007728C3">
        <w:rPr>
          <w:color w:val="000000"/>
        </w:rPr>
        <w:t xml:space="preserve"> has contributed greatly to the running of RHCA </w:t>
      </w:r>
      <w:r w:rsidR="007B3FA3">
        <w:rPr>
          <w:color w:val="000000"/>
        </w:rPr>
        <w:t>and I</w:t>
      </w:r>
      <w:r w:rsidR="00C44154">
        <w:rPr>
          <w:color w:val="000000"/>
        </w:rPr>
        <w:t xml:space="preserve"> </w:t>
      </w:r>
      <w:r w:rsidR="00AD5F5B">
        <w:rPr>
          <w:color w:val="000000"/>
        </w:rPr>
        <w:t xml:space="preserve">sincerely </w:t>
      </w:r>
      <w:r w:rsidR="00C44154">
        <w:rPr>
          <w:color w:val="000000"/>
        </w:rPr>
        <w:t>thank them for their</w:t>
      </w:r>
      <w:r w:rsidR="00E551BA" w:rsidRPr="00E551BA">
        <w:rPr>
          <w:color w:val="000000"/>
        </w:rPr>
        <w:t xml:space="preserve"> </w:t>
      </w:r>
      <w:r w:rsidR="005A0777">
        <w:rPr>
          <w:color w:val="000000"/>
        </w:rPr>
        <w:t>efforts.</w:t>
      </w:r>
      <w:r w:rsidR="00E551BA" w:rsidRPr="00E551BA">
        <w:rPr>
          <w:color w:val="000000"/>
        </w:rPr>
        <w:t xml:space="preserve"> </w:t>
      </w:r>
    </w:p>
    <w:p w14:paraId="1FAFE7BB" w14:textId="77777777" w:rsidR="00C44154" w:rsidRDefault="00C44154" w:rsidP="00E551BA">
      <w:pPr>
        <w:jc w:val="both"/>
        <w:rPr>
          <w:color w:val="000000"/>
        </w:rPr>
      </w:pPr>
    </w:p>
    <w:p w14:paraId="3A59AD40" w14:textId="3B3CD1FC" w:rsidR="00E551BA" w:rsidRPr="00E551BA" w:rsidRDefault="00E551BA" w:rsidP="00E551BA">
      <w:pPr>
        <w:jc w:val="both"/>
        <w:rPr>
          <w:color w:val="000000"/>
        </w:rPr>
      </w:pPr>
      <w:r w:rsidRPr="00E551BA">
        <w:rPr>
          <w:color w:val="000000"/>
        </w:rPr>
        <w:t xml:space="preserve">On behalf the committee I wish to thank all the members </w:t>
      </w:r>
      <w:r w:rsidR="00AD5F5B">
        <w:rPr>
          <w:color w:val="000000"/>
        </w:rPr>
        <w:t xml:space="preserve">who fronted up to our committee meetings and </w:t>
      </w:r>
      <w:r w:rsidRPr="00E551BA">
        <w:rPr>
          <w:color w:val="000000"/>
        </w:rPr>
        <w:t>for their ongoing support of RHCA</w:t>
      </w:r>
      <w:r w:rsidR="00AD5F5B">
        <w:rPr>
          <w:color w:val="000000"/>
        </w:rPr>
        <w:t>.</w:t>
      </w:r>
      <w:r w:rsidRPr="00E551BA">
        <w:rPr>
          <w:color w:val="000000"/>
        </w:rPr>
        <w:t xml:space="preserve"> I encourage </w:t>
      </w:r>
      <w:r w:rsidR="00AD5F5B">
        <w:rPr>
          <w:color w:val="000000"/>
        </w:rPr>
        <w:t>members to keep up their involvement, find new members and even to join the committee</w:t>
      </w:r>
      <w:r w:rsidRPr="00E551BA">
        <w:rPr>
          <w:color w:val="000000"/>
        </w:rPr>
        <w:t>.</w:t>
      </w:r>
    </w:p>
    <w:p w14:paraId="1D58528F" w14:textId="77777777" w:rsidR="00E551BA" w:rsidRPr="00E551BA" w:rsidRDefault="00E551BA" w:rsidP="00E551BA">
      <w:pPr>
        <w:jc w:val="both"/>
        <w:rPr>
          <w:color w:val="000000"/>
        </w:rPr>
      </w:pPr>
    </w:p>
    <w:p w14:paraId="6063F769" w14:textId="77777777" w:rsidR="00E551BA" w:rsidRDefault="00E551BA" w:rsidP="00E551BA">
      <w:pPr>
        <w:jc w:val="both"/>
        <w:rPr>
          <w:color w:val="000000"/>
        </w:rPr>
      </w:pPr>
      <w:r w:rsidRPr="00E551BA">
        <w:rPr>
          <w:color w:val="000000"/>
        </w:rPr>
        <w:t>David Maddocks</w:t>
      </w:r>
    </w:p>
    <w:p w14:paraId="76177193" w14:textId="306F5A7D" w:rsidR="00C44154" w:rsidRPr="00E551BA" w:rsidRDefault="00D0654A" w:rsidP="00E551BA">
      <w:pPr>
        <w:jc w:val="both"/>
        <w:rPr>
          <w:color w:val="000000"/>
        </w:rPr>
      </w:pPr>
      <w:r>
        <w:rPr>
          <w:color w:val="000000"/>
        </w:rPr>
        <w:t>President</w:t>
      </w:r>
    </w:p>
    <w:sectPr w:rsidR="00C44154" w:rsidRPr="00E551BA" w:rsidSect="0049413C">
      <w:footerReference w:type="default" r:id="rId9"/>
      <w:pgSz w:w="11906" w:h="16838" w:code="9"/>
      <w:pgMar w:top="720" w:right="720" w:bottom="72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0DAFD" w14:textId="77777777" w:rsidR="002106A1" w:rsidRDefault="002106A1">
      <w:r>
        <w:separator/>
      </w:r>
    </w:p>
  </w:endnote>
  <w:endnote w:type="continuationSeparator" w:id="0">
    <w:p w14:paraId="1B99057E" w14:textId="77777777" w:rsidR="002106A1" w:rsidRDefault="0021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7269E" w14:textId="77777777" w:rsidR="007F2719" w:rsidRDefault="007F2719" w:rsidP="00E13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E0624" w14:textId="77777777" w:rsidR="002106A1" w:rsidRDefault="002106A1">
      <w:r>
        <w:separator/>
      </w:r>
    </w:p>
  </w:footnote>
  <w:footnote w:type="continuationSeparator" w:id="0">
    <w:p w14:paraId="50C793BB" w14:textId="77777777" w:rsidR="002106A1" w:rsidRDefault="00210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71F33"/>
    <w:multiLevelType w:val="hybridMultilevel"/>
    <w:tmpl w:val="E8E2B3F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F51345"/>
    <w:multiLevelType w:val="hybridMultilevel"/>
    <w:tmpl w:val="26DADF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704E9A"/>
    <w:multiLevelType w:val="hybridMultilevel"/>
    <w:tmpl w:val="3F02B3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7F"/>
    <w:rsid w:val="0000569E"/>
    <w:rsid w:val="00012930"/>
    <w:rsid w:val="00016F05"/>
    <w:rsid w:val="00024115"/>
    <w:rsid w:val="000543B1"/>
    <w:rsid w:val="0005663B"/>
    <w:rsid w:val="00095BCC"/>
    <w:rsid w:val="000A4D7A"/>
    <w:rsid w:val="000B1C4D"/>
    <w:rsid w:val="00107E90"/>
    <w:rsid w:val="001405FA"/>
    <w:rsid w:val="001875CC"/>
    <w:rsid w:val="001C3141"/>
    <w:rsid w:val="001E6FEB"/>
    <w:rsid w:val="002106A1"/>
    <w:rsid w:val="0022297F"/>
    <w:rsid w:val="0023783A"/>
    <w:rsid w:val="0025734C"/>
    <w:rsid w:val="0026498C"/>
    <w:rsid w:val="002704B8"/>
    <w:rsid w:val="00270873"/>
    <w:rsid w:val="002933F5"/>
    <w:rsid w:val="002E023B"/>
    <w:rsid w:val="00310677"/>
    <w:rsid w:val="00313295"/>
    <w:rsid w:val="00337E45"/>
    <w:rsid w:val="003604F2"/>
    <w:rsid w:val="00362B63"/>
    <w:rsid w:val="00365F04"/>
    <w:rsid w:val="003A49FE"/>
    <w:rsid w:val="003C5575"/>
    <w:rsid w:val="003F15A3"/>
    <w:rsid w:val="00405E13"/>
    <w:rsid w:val="004067F3"/>
    <w:rsid w:val="00407CC7"/>
    <w:rsid w:val="00412111"/>
    <w:rsid w:val="00443521"/>
    <w:rsid w:val="00446BA4"/>
    <w:rsid w:val="0045637E"/>
    <w:rsid w:val="00487545"/>
    <w:rsid w:val="004910BE"/>
    <w:rsid w:val="0049413C"/>
    <w:rsid w:val="0049706D"/>
    <w:rsid w:val="004B6E91"/>
    <w:rsid w:val="004C2D95"/>
    <w:rsid w:val="00555763"/>
    <w:rsid w:val="005638AF"/>
    <w:rsid w:val="00572D1A"/>
    <w:rsid w:val="005A0777"/>
    <w:rsid w:val="005D11A7"/>
    <w:rsid w:val="005F6831"/>
    <w:rsid w:val="006555FC"/>
    <w:rsid w:val="006925D1"/>
    <w:rsid w:val="006B3DA8"/>
    <w:rsid w:val="006E45FF"/>
    <w:rsid w:val="0070458C"/>
    <w:rsid w:val="00731A4A"/>
    <w:rsid w:val="00732500"/>
    <w:rsid w:val="007728C3"/>
    <w:rsid w:val="007A48C8"/>
    <w:rsid w:val="007A67C3"/>
    <w:rsid w:val="007A6872"/>
    <w:rsid w:val="007B3FA3"/>
    <w:rsid w:val="007B6C87"/>
    <w:rsid w:val="007F2719"/>
    <w:rsid w:val="008175AA"/>
    <w:rsid w:val="008626AF"/>
    <w:rsid w:val="008633B7"/>
    <w:rsid w:val="00876104"/>
    <w:rsid w:val="008A02DC"/>
    <w:rsid w:val="008B7585"/>
    <w:rsid w:val="008D17B7"/>
    <w:rsid w:val="00926E96"/>
    <w:rsid w:val="00931667"/>
    <w:rsid w:val="00934C7F"/>
    <w:rsid w:val="0095510D"/>
    <w:rsid w:val="00971CB8"/>
    <w:rsid w:val="009731F4"/>
    <w:rsid w:val="009775DD"/>
    <w:rsid w:val="009A20D1"/>
    <w:rsid w:val="009A3185"/>
    <w:rsid w:val="009E3B9A"/>
    <w:rsid w:val="00A07C80"/>
    <w:rsid w:val="00A62D57"/>
    <w:rsid w:val="00A842E9"/>
    <w:rsid w:val="00AD5F5B"/>
    <w:rsid w:val="00B23E49"/>
    <w:rsid w:val="00B27AF3"/>
    <w:rsid w:val="00B57A30"/>
    <w:rsid w:val="00B741F1"/>
    <w:rsid w:val="00B748E7"/>
    <w:rsid w:val="00B74938"/>
    <w:rsid w:val="00B9479A"/>
    <w:rsid w:val="00BE4AED"/>
    <w:rsid w:val="00BE7CEE"/>
    <w:rsid w:val="00C35EB5"/>
    <w:rsid w:val="00C44154"/>
    <w:rsid w:val="00C5032E"/>
    <w:rsid w:val="00C84DDD"/>
    <w:rsid w:val="00CC1712"/>
    <w:rsid w:val="00CD35A9"/>
    <w:rsid w:val="00CE39BB"/>
    <w:rsid w:val="00D0654A"/>
    <w:rsid w:val="00D10763"/>
    <w:rsid w:val="00D32B01"/>
    <w:rsid w:val="00D472F5"/>
    <w:rsid w:val="00D71F21"/>
    <w:rsid w:val="00D82B0E"/>
    <w:rsid w:val="00D876AD"/>
    <w:rsid w:val="00DE25B2"/>
    <w:rsid w:val="00DE6530"/>
    <w:rsid w:val="00E13FAD"/>
    <w:rsid w:val="00E53162"/>
    <w:rsid w:val="00E551BA"/>
    <w:rsid w:val="00E56C18"/>
    <w:rsid w:val="00E67508"/>
    <w:rsid w:val="00E75A1C"/>
    <w:rsid w:val="00E913EA"/>
    <w:rsid w:val="00EA137E"/>
    <w:rsid w:val="00EA6AA6"/>
    <w:rsid w:val="00EA70A7"/>
    <w:rsid w:val="00EB31D4"/>
    <w:rsid w:val="00EB3B33"/>
    <w:rsid w:val="00EC446D"/>
    <w:rsid w:val="00EE641F"/>
    <w:rsid w:val="00F052C6"/>
    <w:rsid w:val="00F649C3"/>
    <w:rsid w:val="00F75FBE"/>
    <w:rsid w:val="00F7754A"/>
    <w:rsid w:val="00F81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5BC5F"/>
  <w15:chartTrackingRefBased/>
  <w15:docId w15:val="{653177BE-D82A-41EB-A92F-7E7A289A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3783A"/>
    <w:pPr>
      <w:framePr w:w="7920" w:h="1980" w:hRule="exact" w:hSpace="180" w:wrap="auto" w:hAnchor="page" w:xAlign="center" w:yAlign="bottom"/>
      <w:ind w:left="2880"/>
    </w:pPr>
    <w:rPr>
      <w:rFonts w:cs="Arial"/>
    </w:rPr>
  </w:style>
  <w:style w:type="paragraph" w:styleId="EnvelopeReturn">
    <w:name w:val="envelope return"/>
    <w:basedOn w:val="Normal"/>
    <w:rsid w:val="00F7754A"/>
    <w:rPr>
      <w:rFonts w:cs="Arial"/>
      <w:sz w:val="20"/>
      <w:szCs w:val="20"/>
    </w:rPr>
  </w:style>
  <w:style w:type="table" w:styleId="TableGrid">
    <w:name w:val="Table Grid"/>
    <w:basedOn w:val="TableNormal"/>
    <w:rsid w:val="00572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2D1A"/>
    <w:rPr>
      <w:color w:val="0000FF"/>
      <w:u w:val="single"/>
    </w:rPr>
  </w:style>
  <w:style w:type="paragraph" w:styleId="Header">
    <w:name w:val="header"/>
    <w:basedOn w:val="Normal"/>
    <w:rsid w:val="00732500"/>
    <w:pPr>
      <w:tabs>
        <w:tab w:val="center" w:pos="4153"/>
        <w:tab w:val="right" w:pos="8306"/>
      </w:tabs>
    </w:pPr>
  </w:style>
  <w:style w:type="paragraph" w:styleId="Footer">
    <w:name w:val="footer"/>
    <w:basedOn w:val="Normal"/>
    <w:rsid w:val="00732500"/>
    <w:pPr>
      <w:tabs>
        <w:tab w:val="center" w:pos="4153"/>
        <w:tab w:val="right" w:pos="8306"/>
      </w:tabs>
    </w:pPr>
  </w:style>
  <w:style w:type="paragraph" w:styleId="BalloonText">
    <w:name w:val="Balloon Text"/>
    <w:basedOn w:val="Normal"/>
    <w:semiHidden/>
    <w:rsid w:val="00F75FBE"/>
    <w:rPr>
      <w:rFonts w:ascii="Tahoma" w:hAnsi="Tahoma" w:cs="Tahoma"/>
      <w:sz w:val="16"/>
      <w:szCs w:val="16"/>
    </w:rPr>
  </w:style>
  <w:style w:type="paragraph" w:customStyle="1" w:styleId="Body">
    <w:name w:val="Body"/>
    <w:rsid w:val="00926E9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ListParagraph">
    <w:name w:val="List Paragraph"/>
    <w:basedOn w:val="Normal"/>
    <w:uiPriority w:val="34"/>
    <w:qFormat/>
    <w:rsid w:val="00E551BA"/>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10 August, 2010</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August, 2010</dc:title>
  <dc:subject/>
  <dc:creator>Felicity Jackson</dc:creator>
  <cp:keywords/>
  <cp:lastModifiedBy>kerry watson</cp:lastModifiedBy>
  <cp:revision>2</cp:revision>
  <cp:lastPrinted>2020-11-20T20:34:00Z</cp:lastPrinted>
  <dcterms:created xsi:type="dcterms:W3CDTF">2020-11-24T04:49:00Z</dcterms:created>
  <dcterms:modified xsi:type="dcterms:W3CDTF">2020-11-24T04:49:00Z</dcterms:modified>
</cp:coreProperties>
</file>