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11805D67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A21663" w:rsidRDefault="00E37737" w:rsidP="00014B16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1A986E25" w:rsidR="00E37737" w:rsidRDefault="003421E6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Thursday, 15 </w:t>
      </w:r>
      <w:proofErr w:type="gramStart"/>
      <w:r>
        <w:rPr>
          <w:b/>
          <w:lang w:val="en-AU"/>
        </w:rPr>
        <w:t>June,</w:t>
      </w:r>
      <w:proofErr w:type="gramEnd"/>
      <w:r w:rsidR="003D2284">
        <w:rPr>
          <w:b/>
          <w:lang w:val="en-AU"/>
        </w:rPr>
        <w:t xml:space="preserve"> 2017 at 4 pm</w:t>
      </w:r>
      <w:r w:rsidR="003D2284">
        <w:rPr>
          <w:b/>
          <w:lang w:val="en-AU"/>
        </w:rPr>
        <w:tab/>
      </w:r>
      <w:r w:rsidR="003D2284">
        <w:rPr>
          <w:b/>
          <w:lang w:val="en-AU"/>
        </w:rPr>
        <w:tab/>
      </w:r>
      <w:r w:rsidR="00010EB9">
        <w:rPr>
          <w:b/>
          <w:lang w:val="en-AU"/>
        </w:rPr>
        <w:t>Arthurs Seat</w:t>
      </w:r>
      <w:r w:rsidR="005E0DAF">
        <w:rPr>
          <w:b/>
          <w:lang w:val="en-AU"/>
        </w:rPr>
        <w:t xml:space="preserve"> Road,</w:t>
      </w:r>
      <w:r w:rsidR="00E37737" w:rsidRPr="0050654E">
        <w:rPr>
          <w:b/>
          <w:lang w:val="en-AU"/>
        </w:rPr>
        <w:t xml:space="preserve"> Red Hill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3F1166AD" w14:textId="674D45EE" w:rsidR="00E37737" w:rsidRDefault="00010EB9">
      <w:pPr>
        <w:rPr>
          <w:lang w:val="en-AU"/>
        </w:rPr>
      </w:pPr>
      <w:r>
        <w:rPr>
          <w:lang w:val="en-AU"/>
        </w:rPr>
        <w:t>Kerry Watson, David Maddocks,</w:t>
      </w:r>
      <w:r w:rsidR="00E37737">
        <w:rPr>
          <w:lang w:val="en-AU"/>
        </w:rPr>
        <w:t xml:space="preserve"> Carolynn </w:t>
      </w:r>
      <w:proofErr w:type="spellStart"/>
      <w:r w:rsidR="00E37737">
        <w:rPr>
          <w:lang w:val="en-AU"/>
        </w:rPr>
        <w:t>Massola</w:t>
      </w:r>
      <w:proofErr w:type="spellEnd"/>
      <w:r w:rsidR="00E37737">
        <w:rPr>
          <w:lang w:val="en-AU"/>
        </w:rPr>
        <w:t>,</w:t>
      </w:r>
      <w:r w:rsidR="004D3BDA">
        <w:rPr>
          <w:lang w:val="en-AU"/>
        </w:rPr>
        <w:t xml:space="preserve"> </w:t>
      </w:r>
      <w:r w:rsidR="000F065E">
        <w:rPr>
          <w:lang w:val="en-AU"/>
        </w:rPr>
        <w:t>John Eldridge,</w:t>
      </w:r>
      <w:r w:rsidR="00353FE1">
        <w:rPr>
          <w:lang w:val="en-AU"/>
        </w:rPr>
        <w:t xml:space="preserve"> Mel</w:t>
      </w:r>
      <w:r w:rsidR="003F4446">
        <w:rPr>
          <w:lang w:val="en-AU"/>
        </w:rPr>
        <w:t xml:space="preserve">issa </w:t>
      </w:r>
      <w:proofErr w:type="spellStart"/>
      <w:r w:rsidR="003F4446">
        <w:rPr>
          <w:lang w:val="en-AU"/>
        </w:rPr>
        <w:t>Goffin</w:t>
      </w:r>
      <w:proofErr w:type="spellEnd"/>
      <w:r w:rsidR="003F4446">
        <w:rPr>
          <w:lang w:val="en-AU"/>
        </w:rPr>
        <w:t>.</w:t>
      </w:r>
    </w:p>
    <w:p w14:paraId="2BD4B90B" w14:textId="120DDCA0" w:rsidR="003F4446" w:rsidRDefault="003F4446">
      <w:pPr>
        <w:rPr>
          <w:lang w:val="en-AU"/>
        </w:rPr>
      </w:pPr>
      <w:r>
        <w:rPr>
          <w:lang w:val="en-AU"/>
        </w:rPr>
        <w:t>Apologies; Mark Stirling.</w:t>
      </w:r>
    </w:p>
    <w:p w14:paraId="309275DF" w14:textId="77777777" w:rsidR="00E37737" w:rsidRDefault="00E37737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05D466AF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CA4992">
        <w:rPr>
          <w:lang w:val="en-AU"/>
        </w:rPr>
        <w:t>committee meeting of 18 May</w:t>
      </w:r>
      <w:r w:rsidR="00C80C5D">
        <w:rPr>
          <w:lang w:val="en-AU"/>
        </w:rPr>
        <w:t xml:space="preserve"> 2017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03AF13CD" w14:textId="3B7BBE84" w:rsidR="005C52FE" w:rsidRDefault="00C80C5D">
      <w:pPr>
        <w:rPr>
          <w:lang w:val="en-AU"/>
        </w:rPr>
      </w:pPr>
      <w:r>
        <w:rPr>
          <w:lang w:val="en-AU"/>
        </w:rPr>
        <w:t>Moved: John</w:t>
      </w:r>
      <w:r w:rsidR="008253B5">
        <w:rPr>
          <w:lang w:val="en-AU"/>
        </w:rPr>
        <w:tab/>
      </w:r>
      <w:r w:rsidR="008253B5">
        <w:rPr>
          <w:lang w:val="en-AU"/>
        </w:rPr>
        <w:tab/>
      </w:r>
      <w:r w:rsidR="008253B5">
        <w:rPr>
          <w:lang w:val="en-AU"/>
        </w:rPr>
        <w:tab/>
        <w:t>Seconded: Carolynn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23E98F3C" w14:textId="77777777" w:rsidR="001D5293" w:rsidRDefault="001D5293">
      <w:pPr>
        <w:rPr>
          <w:lang w:val="en-AU"/>
        </w:rPr>
      </w:pPr>
    </w:p>
    <w:p w14:paraId="5228B116" w14:textId="36CA7205" w:rsidR="001D5293" w:rsidRDefault="001D5293" w:rsidP="00014B16">
      <w:pPr>
        <w:outlineLvl w:val="0"/>
        <w:rPr>
          <w:lang w:val="en-AU"/>
        </w:rPr>
      </w:pPr>
      <w:r>
        <w:rPr>
          <w:lang w:val="en-AU"/>
        </w:rPr>
        <w:t>Kerry outlined the minor amendments she had made to the minutes for posting on the RHCA web site.</w:t>
      </w:r>
    </w:p>
    <w:p w14:paraId="6E9755DE" w14:textId="77777777" w:rsidR="006A39DB" w:rsidRDefault="006A39DB">
      <w:pPr>
        <w:rPr>
          <w:lang w:val="en-AU"/>
        </w:rPr>
      </w:pPr>
    </w:p>
    <w:p w14:paraId="3EC620E8" w14:textId="612E51C0" w:rsidR="003479E7" w:rsidRPr="000D6227" w:rsidRDefault="005F77AF" w:rsidP="00014B16">
      <w:pPr>
        <w:outlineLvl w:val="0"/>
        <w:rPr>
          <w:color w:val="00B0F0"/>
          <w:sz w:val="32"/>
          <w:szCs w:val="32"/>
          <w:lang w:val="en-AU"/>
        </w:rPr>
      </w:pPr>
      <w:r w:rsidRPr="000D6227">
        <w:rPr>
          <w:color w:val="00B0F0"/>
          <w:sz w:val="32"/>
          <w:szCs w:val="32"/>
          <w:lang w:val="en-AU"/>
        </w:rPr>
        <w:t xml:space="preserve">Arising from </w:t>
      </w:r>
      <w:r w:rsidR="003479E7" w:rsidRPr="000D6227">
        <w:rPr>
          <w:color w:val="00B0F0"/>
          <w:sz w:val="32"/>
          <w:szCs w:val="32"/>
          <w:lang w:val="en-AU"/>
        </w:rPr>
        <w:t>Action Items</w:t>
      </w:r>
      <w:r w:rsidR="00BB4738">
        <w:rPr>
          <w:color w:val="00B0F0"/>
          <w:sz w:val="32"/>
          <w:szCs w:val="32"/>
          <w:lang w:val="en-AU"/>
        </w:rPr>
        <w:t xml:space="preserve"> of May</w:t>
      </w:r>
      <w:r w:rsidRPr="000D6227">
        <w:rPr>
          <w:color w:val="00B0F0"/>
          <w:sz w:val="32"/>
          <w:szCs w:val="32"/>
          <w:lang w:val="en-AU"/>
        </w:rPr>
        <w:t xml:space="preserve"> meeting.</w:t>
      </w:r>
    </w:p>
    <w:p w14:paraId="51E9367A" w14:textId="77777777" w:rsidR="00E308FC" w:rsidRDefault="00E308FC">
      <w:pPr>
        <w:rPr>
          <w:lang w:val="en-AU"/>
        </w:rPr>
      </w:pPr>
    </w:p>
    <w:p w14:paraId="2A3383D2" w14:textId="174607F4" w:rsidR="007F37AD" w:rsidRDefault="00DD0047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would be picked up in this meeting</w:t>
      </w:r>
      <w:r w:rsidR="005818AD">
        <w:rPr>
          <w:color w:val="002060"/>
          <w:lang w:val="en-AU"/>
        </w:rPr>
        <w:t>’</w:t>
      </w:r>
      <w:r>
        <w:rPr>
          <w:color w:val="002060"/>
          <w:lang w:val="en-AU"/>
        </w:rPr>
        <w:t>s Agenda.</w:t>
      </w:r>
    </w:p>
    <w:p w14:paraId="1554CAB6" w14:textId="77777777" w:rsidR="007F37AD" w:rsidRDefault="007F37AD">
      <w:pPr>
        <w:rPr>
          <w:color w:val="00B0F0"/>
          <w:sz w:val="32"/>
          <w:szCs w:val="32"/>
          <w:lang w:val="en-AU"/>
        </w:rPr>
      </w:pPr>
    </w:p>
    <w:p w14:paraId="3AAFF483" w14:textId="44B505F6" w:rsidR="007D40F5" w:rsidRDefault="00A75151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T</w:t>
      </w:r>
      <w:r w:rsidR="00C24130" w:rsidRPr="00590381">
        <w:rPr>
          <w:color w:val="00B0F0"/>
          <w:sz w:val="32"/>
          <w:szCs w:val="32"/>
          <w:lang w:val="en-AU"/>
        </w:rPr>
        <w:t xml:space="preserve">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660A552B" w14:textId="77777777" w:rsidR="00A21663" w:rsidRPr="007D40F5" w:rsidRDefault="00A21663">
      <w:pPr>
        <w:rPr>
          <w:color w:val="00B0F0"/>
          <w:sz w:val="32"/>
          <w:szCs w:val="32"/>
          <w:lang w:val="en-AU"/>
        </w:rPr>
      </w:pPr>
    </w:p>
    <w:p w14:paraId="039750FC" w14:textId="6C8D0039" w:rsidR="00E15938" w:rsidRDefault="00A75151" w:rsidP="00014B16">
      <w:pPr>
        <w:outlineLvl w:val="0"/>
        <w:rPr>
          <w:lang w:val="en-AU"/>
        </w:rPr>
      </w:pPr>
      <w:r>
        <w:rPr>
          <w:lang w:val="en-AU"/>
        </w:rPr>
        <w:t xml:space="preserve">David presented the </w:t>
      </w:r>
      <w:r w:rsidR="00E15938">
        <w:rPr>
          <w:lang w:val="en-AU"/>
        </w:rPr>
        <w:t>Treasurer’s report.</w:t>
      </w:r>
    </w:p>
    <w:p w14:paraId="74C0199D" w14:textId="77777777" w:rsidR="00E15938" w:rsidRDefault="00E15938" w:rsidP="00E15938">
      <w:pPr>
        <w:rPr>
          <w:b/>
          <w:sz w:val="28"/>
          <w:szCs w:val="28"/>
        </w:rPr>
      </w:pPr>
    </w:p>
    <w:p w14:paraId="252AF689" w14:textId="4FEA9E01" w:rsidR="00CC0B2E" w:rsidRPr="00687C0F" w:rsidRDefault="008930AC">
      <w:pPr>
        <w:rPr>
          <w:color w:val="002060"/>
          <w:lang w:val="en-AU"/>
        </w:rPr>
      </w:pPr>
      <w:r w:rsidRPr="00A21663">
        <w:rPr>
          <w:color w:val="002060"/>
          <w:lang w:val="en-AU"/>
        </w:rPr>
        <w:t>Report Acce</w:t>
      </w:r>
      <w:r w:rsidR="00687C0F">
        <w:rPr>
          <w:color w:val="002060"/>
          <w:lang w:val="en-AU"/>
        </w:rPr>
        <w:t xml:space="preserve">pted - </w:t>
      </w:r>
      <w:r w:rsidR="00687C0F">
        <w:rPr>
          <w:color w:val="002060"/>
          <w:lang w:val="en-AU"/>
        </w:rPr>
        <w:tab/>
        <w:t>Moved: David</w:t>
      </w:r>
      <w:r w:rsidR="00687C0F">
        <w:rPr>
          <w:color w:val="002060"/>
          <w:lang w:val="en-AU"/>
        </w:rPr>
        <w:tab/>
      </w:r>
      <w:r w:rsidR="00687C0F">
        <w:rPr>
          <w:color w:val="002060"/>
          <w:lang w:val="en-AU"/>
        </w:rPr>
        <w:tab/>
        <w:t>Seconded:</w:t>
      </w:r>
      <w:r w:rsidR="00880B9F">
        <w:rPr>
          <w:color w:val="002060"/>
          <w:lang w:val="en-AU"/>
        </w:rPr>
        <w:t xml:space="preserve"> </w:t>
      </w:r>
      <w:r w:rsidR="00BB4738">
        <w:rPr>
          <w:color w:val="002060"/>
          <w:lang w:val="en-AU"/>
        </w:rPr>
        <w:t>Kerry</w:t>
      </w:r>
    </w:p>
    <w:p w14:paraId="7C40BCAF" w14:textId="77777777" w:rsidR="00CC0B2E" w:rsidRDefault="00CC0B2E">
      <w:pPr>
        <w:rPr>
          <w:color w:val="00B0F0"/>
          <w:sz w:val="32"/>
          <w:szCs w:val="32"/>
          <w:lang w:val="en-AU"/>
        </w:rPr>
      </w:pPr>
    </w:p>
    <w:p w14:paraId="0086F908" w14:textId="2024DEFB" w:rsidR="00376C1E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3618EE5" w14:textId="77777777" w:rsidR="00CC0B2E" w:rsidRDefault="00CC0B2E">
      <w:pPr>
        <w:rPr>
          <w:color w:val="002060"/>
          <w:lang w:val="en-AU"/>
        </w:rPr>
      </w:pPr>
    </w:p>
    <w:p w14:paraId="5F0A9170" w14:textId="64C634D7" w:rsidR="00E15938" w:rsidRDefault="00376C1E" w:rsidP="00014B16">
      <w:pPr>
        <w:outlineLvl w:val="0"/>
        <w:rPr>
          <w:color w:val="002060"/>
          <w:lang w:val="en-AU"/>
        </w:rPr>
      </w:pPr>
      <w:r w:rsidRPr="00A21663">
        <w:rPr>
          <w:color w:val="002060"/>
          <w:lang w:val="en-AU"/>
        </w:rPr>
        <w:t>Carolynn presented the</w:t>
      </w:r>
      <w:r w:rsidR="007D40F5" w:rsidRPr="00A21663">
        <w:rPr>
          <w:color w:val="002060"/>
          <w:lang w:val="en-AU"/>
        </w:rPr>
        <w:t xml:space="preserve"> 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</w:p>
    <w:p w14:paraId="5BEF1262" w14:textId="77777777" w:rsidR="00412BA3" w:rsidRDefault="00412BA3" w:rsidP="00014B16">
      <w:pPr>
        <w:outlineLvl w:val="0"/>
        <w:rPr>
          <w:color w:val="002060"/>
          <w:lang w:val="en-AU"/>
        </w:rPr>
      </w:pPr>
    </w:p>
    <w:p w14:paraId="49E29B36" w14:textId="45C88BFD" w:rsidR="00C113A6" w:rsidRDefault="00C113A6" w:rsidP="00C113A6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</w:p>
    <w:p w14:paraId="2091682C" w14:textId="714B3306" w:rsidR="003A0F7B" w:rsidRDefault="0048626F">
      <w:pPr>
        <w:rPr>
          <w:color w:val="002060"/>
          <w:lang w:val="en-AU"/>
        </w:rPr>
      </w:pPr>
      <w:r>
        <w:rPr>
          <w:color w:val="002060"/>
          <w:lang w:val="en-AU"/>
        </w:rPr>
        <w:t>Kerry reported that she had approached Robin Griffiths</w:t>
      </w:r>
      <w:r w:rsidR="005A5148">
        <w:rPr>
          <w:color w:val="002060"/>
          <w:lang w:val="en-AU"/>
        </w:rPr>
        <w:t xml:space="preserve"> who has very kindly agreed to produce a masthead for use on RHCA email/email server communication</w:t>
      </w:r>
      <w:r w:rsidR="00FA304E">
        <w:rPr>
          <w:color w:val="002060"/>
          <w:lang w:val="en-AU"/>
        </w:rPr>
        <w:t xml:space="preserve"> (at no cost to RHCA).</w:t>
      </w:r>
      <w:r w:rsidR="003B16B4">
        <w:rPr>
          <w:color w:val="002060"/>
          <w:lang w:val="en-AU"/>
        </w:rPr>
        <w:t xml:space="preserve">  The email server Mail Chimp is also free</w:t>
      </w:r>
      <w:r w:rsidR="00CA275E">
        <w:rPr>
          <w:color w:val="002060"/>
          <w:lang w:val="en-AU"/>
        </w:rPr>
        <w:t>.  The pros and cons of</w:t>
      </w:r>
      <w:r w:rsidR="00592DA4">
        <w:rPr>
          <w:color w:val="002060"/>
          <w:lang w:val="en-AU"/>
        </w:rPr>
        <w:t xml:space="preserve"> making the change or just staying</w:t>
      </w:r>
      <w:r w:rsidR="00CA275E">
        <w:rPr>
          <w:color w:val="002060"/>
          <w:lang w:val="en-AU"/>
        </w:rPr>
        <w:t xml:space="preserve"> with email were discussed, the mail server presentation looks professional and has other tracking advantages but will create some more work</w:t>
      </w:r>
      <w:r w:rsidR="00592DA4">
        <w:rPr>
          <w:color w:val="002060"/>
          <w:lang w:val="en-AU"/>
        </w:rPr>
        <w:t>.  It was decided to delay a decision until after the AGM.</w:t>
      </w:r>
    </w:p>
    <w:p w14:paraId="5E8F71F4" w14:textId="77777777" w:rsidR="00FB2AE9" w:rsidRDefault="00FB2AE9"/>
    <w:p w14:paraId="20CD636A" w14:textId="0226DB26" w:rsidR="00CF1875" w:rsidRPr="00CC0B2E" w:rsidRDefault="00CF1875">
      <w:pPr>
        <w:rPr>
          <w:color w:val="002060"/>
          <w:lang w:val="en-AU"/>
        </w:rPr>
      </w:pPr>
      <w:r>
        <w:t>Report accepted</w:t>
      </w:r>
      <w:r w:rsidR="00DD0047">
        <w:t xml:space="preserve"> -</w:t>
      </w:r>
      <w:r w:rsidR="00592DA4">
        <w:tab/>
        <w:t>Moved: Carolynn</w:t>
      </w:r>
      <w:r w:rsidR="00592DA4">
        <w:tab/>
        <w:t>Seconded: David</w:t>
      </w:r>
    </w:p>
    <w:p w14:paraId="1A746639" w14:textId="77777777" w:rsidR="00596F4D" w:rsidRDefault="00596F4D" w:rsidP="000767EC">
      <w:pPr>
        <w:rPr>
          <w:color w:val="00B0F0"/>
          <w:sz w:val="32"/>
          <w:szCs w:val="32"/>
          <w:lang w:val="en-AU"/>
        </w:rPr>
      </w:pPr>
    </w:p>
    <w:p w14:paraId="581B8238" w14:textId="39AF3843" w:rsidR="00C113A6" w:rsidRDefault="00C113A6" w:rsidP="000767EC">
      <w:pPr>
        <w:rPr>
          <w:color w:val="00B0F0"/>
          <w:sz w:val="32"/>
          <w:szCs w:val="32"/>
          <w:lang w:val="en-AU"/>
        </w:rPr>
      </w:pPr>
    </w:p>
    <w:p w14:paraId="120E2388" w14:textId="4375CCEE" w:rsidR="003D2284" w:rsidRDefault="003D2284" w:rsidP="000767EC">
      <w:pPr>
        <w:rPr>
          <w:color w:val="00B0F0"/>
          <w:sz w:val="32"/>
          <w:szCs w:val="32"/>
          <w:lang w:val="en-AU"/>
        </w:rPr>
      </w:pPr>
    </w:p>
    <w:p w14:paraId="1943ACF7" w14:textId="77777777" w:rsidR="003D2284" w:rsidRDefault="003D2284" w:rsidP="000767EC">
      <w:pPr>
        <w:rPr>
          <w:color w:val="00B0F0"/>
          <w:sz w:val="32"/>
          <w:szCs w:val="32"/>
          <w:lang w:val="en-AU"/>
        </w:rPr>
      </w:pPr>
    </w:p>
    <w:p w14:paraId="325F720A" w14:textId="77777777" w:rsidR="00C113A6" w:rsidRDefault="00C113A6" w:rsidP="000767EC">
      <w:pPr>
        <w:rPr>
          <w:color w:val="00B0F0"/>
          <w:sz w:val="32"/>
          <w:szCs w:val="32"/>
          <w:lang w:val="en-AU"/>
        </w:rPr>
      </w:pPr>
    </w:p>
    <w:p w14:paraId="42AC6D83" w14:textId="134F7FE8" w:rsidR="000767EC" w:rsidRDefault="004E6A42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lastRenderedPageBreak/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4B93C33C" w14:textId="77777777" w:rsidR="00F02ED9" w:rsidRDefault="00F02ED9" w:rsidP="00A21663">
      <w:pPr>
        <w:rPr>
          <w:color w:val="00B0F0"/>
          <w:sz w:val="32"/>
          <w:szCs w:val="32"/>
          <w:lang w:val="en-AU"/>
        </w:rPr>
      </w:pPr>
    </w:p>
    <w:p w14:paraId="39FDF8D7" w14:textId="77777777" w:rsidR="00B020E5" w:rsidRDefault="00B020E5" w:rsidP="00C83DFA">
      <w:pPr>
        <w:pStyle w:val="ListParagraph"/>
        <w:rPr>
          <w:color w:val="002060"/>
          <w:lang w:val="en-AU"/>
        </w:rPr>
      </w:pPr>
    </w:p>
    <w:p w14:paraId="6A2F47F4" w14:textId="24C8E857" w:rsidR="00563D7E" w:rsidRDefault="00B020E5" w:rsidP="008325DB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Bunnings Sausage Sizzle 20 May. </w:t>
      </w:r>
      <w:r w:rsidR="00A63B62">
        <w:rPr>
          <w:b/>
          <w:color w:val="002060"/>
          <w:u w:val="single"/>
          <w:lang w:val="en-AU"/>
        </w:rPr>
        <w:t xml:space="preserve"> </w:t>
      </w:r>
      <w:r w:rsidR="00A63B62">
        <w:rPr>
          <w:color w:val="002060"/>
          <w:lang w:val="en-AU"/>
        </w:rPr>
        <w:t>The event was considered a success with a profit of $1819.10</w:t>
      </w:r>
      <w:r w:rsidR="00AC4CE6">
        <w:rPr>
          <w:color w:val="002060"/>
          <w:lang w:val="en-AU"/>
        </w:rPr>
        <w:t>.</w:t>
      </w:r>
    </w:p>
    <w:p w14:paraId="6B11CBEB" w14:textId="77777777" w:rsidR="00AC4CE6" w:rsidRDefault="00AC4CE6" w:rsidP="00AC4CE6">
      <w:pPr>
        <w:pStyle w:val="ListParagraph"/>
        <w:rPr>
          <w:b/>
          <w:color w:val="002060"/>
          <w:u w:val="single"/>
          <w:lang w:val="en-AU"/>
        </w:rPr>
      </w:pPr>
    </w:p>
    <w:p w14:paraId="4A860FB9" w14:textId="78AF5029" w:rsidR="00AC4CE6" w:rsidRDefault="00AC4CE6" w:rsidP="00AC4CE6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It was decided to book a date for another Bunnings SS when the next</w:t>
      </w:r>
      <w:r w:rsidR="00203928">
        <w:rPr>
          <w:color w:val="002060"/>
          <w:lang w:val="en-AU"/>
        </w:rPr>
        <w:t xml:space="preserve"> bracket is opened.  </w:t>
      </w:r>
      <w:r w:rsidR="00203928" w:rsidRPr="00C8210E">
        <w:rPr>
          <w:b/>
          <w:color w:val="002060"/>
          <w:lang w:val="en-AU"/>
        </w:rPr>
        <w:t>John</w:t>
      </w:r>
      <w:r w:rsidR="00203928">
        <w:rPr>
          <w:color w:val="002060"/>
          <w:lang w:val="en-AU"/>
        </w:rPr>
        <w:t xml:space="preserve"> will update the </w:t>
      </w:r>
      <w:r w:rsidR="00C8210E">
        <w:rPr>
          <w:color w:val="002060"/>
          <w:lang w:val="en-AU"/>
        </w:rPr>
        <w:t>Community BBQ residual stock inventory and return to Kerry.</w:t>
      </w:r>
    </w:p>
    <w:p w14:paraId="3ECA79CC" w14:textId="77777777" w:rsidR="00C8210E" w:rsidRPr="00AC4CE6" w:rsidRDefault="00C8210E" w:rsidP="00AC4CE6">
      <w:pPr>
        <w:pStyle w:val="ListParagraph"/>
        <w:rPr>
          <w:color w:val="002060"/>
          <w:lang w:val="en-AU"/>
        </w:rPr>
      </w:pPr>
    </w:p>
    <w:p w14:paraId="6A9CB59F" w14:textId="77BEA23B" w:rsidR="005D231F" w:rsidRPr="00170F17" w:rsidRDefault="00563D7E" w:rsidP="00E02737">
      <w:pPr>
        <w:pStyle w:val="ListParagraph"/>
        <w:numPr>
          <w:ilvl w:val="0"/>
          <w:numId w:val="18"/>
        </w:numPr>
        <w:rPr>
          <w:b/>
          <w:color w:val="002060"/>
          <w:lang w:val="en-AU"/>
        </w:rPr>
      </w:pPr>
      <w:r w:rsidRPr="00563D7E">
        <w:rPr>
          <w:b/>
          <w:color w:val="002060"/>
          <w:u w:val="single"/>
          <w:lang w:val="en-AU"/>
        </w:rPr>
        <w:t xml:space="preserve">Neighbourhood Watch Meeting 26 May. </w:t>
      </w:r>
      <w:r w:rsidR="00E02737">
        <w:rPr>
          <w:color w:val="002060"/>
          <w:lang w:val="en-AU"/>
        </w:rPr>
        <w:t>Melissa talked about the meeting</w:t>
      </w:r>
      <w:r w:rsidR="003D2284">
        <w:rPr>
          <w:color w:val="002060"/>
          <w:lang w:val="en-AU"/>
        </w:rPr>
        <w:t xml:space="preserve"> and confirmed about 25 locals attended.</w:t>
      </w:r>
      <w:r w:rsidR="001E6EC6" w:rsidRPr="00412BF0">
        <w:rPr>
          <w:b/>
          <w:color w:val="002060"/>
          <w:lang w:val="en-AU"/>
        </w:rPr>
        <w:t xml:space="preserve"> </w:t>
      </w:r>
      <w:r w:rsidR="003D2284">
        <w:rPr>
          <w:color w:val="002060"/>
          <w:lang w:val="en-AU"/>
        </w:rPr>
        <w:t>Meeting min</w:t>
      </w:r>
      <w:r w:rsidR="00412BF0">
        <w:rPr>
          <w:color w:val="002060"/>
          <w:lang w:val="en-AU"/>
        </w:rPr>
        <w:t xml:space="preserve">utes </w:t>
      </w:r>
      <w:r w:rsidR="003D2284">
        <w:rPr>
          <w:color w:val="002060"/>
          <w:lang w:val="en-AU"/>
        </w:rPr>
        <w:t>to be updated. The fo</w:t>
      </w:r>
      <w:r w:rsidR="001E6EC6">
        <w:rPr>
          <w:color w:val="002060"/>
          <w:lang w:val="en-AU"/>
        </w:rPr>
        <w:t xml:space="preserve">rmation of such a sub-committee was not changing the structure of the RHCA that we did not need to </w:t>
      </w:r>
      <w:r w:rsidR="00C74E7E">
        <w:rPr>
          <w:color w:val="002060"/>
          <w:lang w:val="en-AU"/>
        </w:rPr>
        <w:t>do this via a general meeting.</w:t>
      </w:r>
      <w:r w:rsidR="00174906">
        <w:rPr>
          <w:color w:val="002060"/>
          <w:lang w:val="en-AU"/>
        </w:rPr>
        <w:t xml:space="preserve">  A Rural Watch sub-committee </w:t>
      </w:r>
      <w:r w:rsidR="00547DF1">
        <w:rPr>
          <w:color w:val="002060"/>
          <w:lang w:val="en-AU"/>
        </w:rPr>
        <w:t xml:space="preserve">of RHCA </w:t>
      </w:r>
      <w:r w:rsidR="00174906">
        <w:rPr>
          <w:color w:val="002060"/>
          <w:lang w:val="en-AU"/>
        </w:rPr>
        <w:t xml:space="preserve">was considered to be the </w:t>
      </w:r>
      <w:r w:rsidR="00547DF1">
        <w:rPr>
          <w:color w:val="002060"/>
          <w:lang w:val="en-AU"/>
        </w:rPr>
        <w:t>preferred approach rather than a separate organisation under the NHW umbrella</w:t>
      </w:r>
      <w:r w:rsidR="00382993">
        <w:rPr>
          <w:color w:val="002060"/>
          <w:lang w:val="en-AU"/>
        </w:rPr>
        <w:t xml:space="preserve">.  </w:t>
      </w:r>
      <w:r w:rsidR="003D2284">
        <w:rPr>
          <w:color w:val="002060"/>
          <w:lang w:val="en-AU"/>
        </w:rPr>
        <w:t xml:space="preserve">Tom </w:t>
      </w:r>
      <w:r w:rsidR="00382993">
        <w:rPr>
          <w:color w:val="002060"/>
          <w:lang w:val="en-AU"/>
        </w:rPr>
        <w:t>will drive the formation of a Rural Watch sub-committee</w:t>
      </w:r>
      <w:r w:rsidR="00170F17">
        <w:rPr>
          <w:color w:val="002060"/>
          <w:lang w:val="en-AU"/>
        </w:rPr>
        <w:t>.</w:t>
      </w:r>
      <w:r w:rsidR="003D2284">
        <w:rPr>
          <w:color w:val="002060"/>
          <w:lang w:val="en-AU"/>
        </w:rPr>
        <w:t xml:space="preserve"> </w:t>
      </w:r>
    </w:p>
    <w:p w14:paraId="1FBDAAA3" w14:textId="750566E8" w:rsidR="00170F17" w:rsidRDefault="00170F17" w:rsidP="00170F17">
      <w:pPr>
        <w:pStyle w:val="ListParagraph"/>
        <w:rPr>
          <w:color w:val="002060"/>
          <w:lang w:val="en-AU"/>
        </w:rPr>
      </w:pPr>
      <w:r w:rsidRPr="00482218">
        <w:rPr>
          <w:b/>
          <w:color w:val="002060"/>
          <w:lang w:val="en-AU"/>
        </w:rPr>
        <w:t>Kerry</w:t>
      </w:r>
      <w:r>
        <w:rPr>
          <w:color w:val="002060"/>
          <w:lang w:val="en-AU"/>
        </w:rPr>
        <w:t xml:space="preserve"> is doing a “</w:t>
      </w:r>
      <w:proofErr w:type="spellStart"/>
      <w:r>
        <w:rPr>
          <w:color w:val="002060"/>
          <w:lang w:val="en-AU"/>
        </w:rPr>
        <w:t>HillnRidge</w:t>
      </w:r>
      <w:proofErr w:type="spellEnd"/>
      <w:r>
        <w:rPr>
          <w:color w:val="002060"/>
          <w:lang w:val="en-AU"/>
        </w:rPr>
        <w:t>” article</w:t>
      </w:r>
      <w:r w:rsidR="00482218">
        <w:rPr>
          <w:color w:val="002060"/>
          <w:lang w:val="en-AU"/>
        </w:rPr>
        <w:t xml:space="preserve"> on the issue which will include that those interested in sub-committee involvement should contact Tom.</w:t>
      </w:r>
    </w:p>
    <w:p w14:paraId="67564E44" w14:textId="2D47AA36" w:rsidR="00482218" w:rsidRDefault="00482218" w:rsidP="00170F17">
      <w:pPr>
        <w:pStyle w:val="ListParagraph"/>
        <w:rPr>
          <w:color w:val="002060"/>
          <w:lang w:val="en-AU"/>
        </w:rPr>
      </w:pPr>
      <w:r w:rsidRPr="00482218">
        <w:rPr>
          <w:b/>
          <w:color w:val="002060"/>
          <w:lang w:val="en-AU"/>
        </w:rPr>
        <w:t>Melissa</w:t>
      </w:r>
      <w:r w:rsidRPr="00482218">
        <w:rPr>
          <w:color w:val="002060"/>
          <w:lang w:val="en-AU"/>
        </w:rPr>
        <w:t xml:space="preserve"> will write</w:t>
      </w:r>
      <w:r>
        <w:rPr>
          <w:color w:val="002060"/>
          <w:lang w:val="en-AU"/>
        </w:rPr>
        <w:t xml:space="preserve"> thankyou letters to</w:t>
      </w:r>
      <w:r w:rsidR="00D1619E">
        <w:rPr>
          <w:color w:val="002060"/>
          <w:lang w:val="en-AU"/>
        </w:rPr>
        <w:t xml:space="preserve"> Susan </w:t>
      </w:r>
      <w:proofErr w:type="spellStart"/>
      <w:r w:rsidR="00D1619E">
        <w:rPr>
          <w:color w:val="002060"/>
          <w:lang w:val="en-AU"/>
        </w:rPr>
        <w:t>Mansie</w:t>
      </w:r>
      <w:proofErr w:type="spellEnd"/>
      <w:r w:rsidR="00D1619E">
        <w:rPr>
          <w:color w:val="002060"/>
          <w:lang w:val="en-AU"/>
        </w:rPr>
        <w:t xml:space="preserve"> (Somers NHW), Julie Simpson (Vic Pol) and RH fire brigade</w:t>
      </w:r>
      <w:r w:rsidR="00D1619E" w:rsidRPr="00D1619E">
        <w:rPr>
          <w:b/>
          <w:color w:val="002060"/>
          <w:lang w:val="en-AU"/>
        </w:rPr>
        <w:t xml:space="preserve">.  </w:t>
      </w:r>
    </w:p>
    <w:p w14:paraId="28188C58" w14:textId="77777777" w:rsidR="00254B25" w:rsidRDefault="00254B25" w:rsidP="00254B25">
      <w:pPr>
        <w:rPr>
          <w:color w:val="002060"/>
          <w:lang w:val="en-AU"/>
        </w:rPr>
      </w:pPr>
    </w:p>
    <w:p w14:paraId="59BC94E5" w14:textId="7A784E08" w:rsidR="00FE4A30" w:rsidRDefault="00D1619E" w:rsidP="00D1619E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Hill Station Reserve – phase 2 update.</w:t>
      </w:r>
      <w:r w:rsidR="00254B25">
        <w:rPr>
          <w:color w:val="002060"/>
          <w:lang w:val="en-AU"/>
        </w:rPr>
        <w:t xml:space="preserve"> </w:t>
      </w:r>
      <w:r>
        <w:rPr>
          <w:color w:val="002060"/>
          <w:lang w:val="en-AU"/>
        </w:rPr>
        <w:t xml:space="preserve"> </w:t>
      </w:r>
      <w:r w:rsidR="00DA6153">
        <w:rPr>
          <w:color w:val="002060"/>
          <w:lang w:val="en-AU"/>
        </w:rPr>
        <w:t>David reported that we are still waiting to hear if we will gain funding in the 2017/2018 budget.</w:t>
      </w:r>
    </w:p>
    <w:p w14:paraId="5E0D7A0D" w14:textId="40926520" w:rsidR="00014B16" w:rsidRDefault="004773D3" w:rsidP="004721B4">
      <w:pPr>
        <w:pStyle w:val="ListParagraph"/>
        <w:rPr>
          <w:color w:val="002060"/>
          <w:lang w:val="en-AU"/>
        </w:rPr>
      </w:pPr>
      <w:r w:rsidRPr="004773D3">
        <w:rPr>
          <w:color w:val="002060"/>
          <w:lang w:val="en-AU"/>
        </w:rPr>
        <w:t xml:space="preserve">David reported on his follow up </w:t>
      </w:r>
      <w:r>
        <w:rPr>
          <w:color w:val="002060"/>
          <w:lang w:val="en-AU"/>
        </w:rPr>
        <w:t>on the Pt Leo mural project</w:t>
      </w:r>
      <w:r w:rsidR="00117D97">
        <w:rPr>
          <w:color w:val="002060"/>
          <w:lang w:val="en-AU"/>
        </w:rPr>
        <w:t>, he spoke of how children on the beach that day were drawn in to participate. Of funding obtained from Melbourne University and Sine Wave and on involvement of Wild</w:t>
      </w:r>
      <w:r w:rsidR="00D631FF">
        <w:rPr>
          <w:color w:val="002060"/>
          <w:lang w:val="en-AU"/>
        </w:rPr>
        <w:t xml:space="preserve"> </w:t>
      </w:r>
      <w:r w:rsidR="00117D97">
        <w:rPr>
          <w:color w:val="002060"/>
          <w:lang w:val="en-AU"/>
        </w:rPr>
        <w:t>Melbourne</w:t>
      </w:r>
      <w:r w:rsidR="00D631FF">
        <w:rPr>
          <w:color w:val="002060"/>
          <w:lang w:val="en-AU"/>
        </w:rPr>
        <w:t xml:space="preserve"> (wildmelbourne.org)</w:t>
      </w:r>
      <w:r w:rsidR="003D0F24">
        <w:rPr>
          <w:color w:val="002060"/>
          <w:lang w:val="en-AU"/>
        </w:rPr>
        <w:t>.</w:t>
      </w:r>
    </w:p>
    <w:p w14:paraId="0353CAA9" w14:textId="3D4F4E1D" w:rsidR="003D0F24" w:rsidRPr="004773D3" w:rsidRDefault="003D0F24" w:rsidP="004721B4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 xml:space="preserve">John mentioned the Shires Creative Community Grant of up to $5000 which opens in August, it was decided that we should apply for this grant.  John also mentioned the interest in the project of Michael </w:t>
      </w:r>
      <w:proofErr w:type="spellStart"/>
      <w:r>
        <w:rPr>
          <w:color w:val="002060"/>
          <w:lang w:val="en-AU"/>
        </w:rPr>
        <w:t>Leaworthy</w:t>
      </w:r>
      <w:proofErr w:type="spellEnd"/>
      <w:r>
        <w:rPr>
          <w:color w:val="002060"/>
          <w:lang w:val="en-AU"/>
        </w:rPr>
        <w:t>, Simon White and Dromana Secondary College.</w:t>
      </w:r>
    </w:p>
    <w:p w14:paraId="2D73CC6B" w14:textId="77777777" w:rsidR="008D17EF" w:rsidRPr="008D17EF" w:rsidRDefault="008D17EF" w:rsidP="008D17EF">
      <w:pPr>
        <w:rPr>
          <w:color w:val="002060"/>
          <w:lang w:val="en-AU"/>
        </w:rPr>
      </w:pPr>
    </w:p>
    <w:p w14:paraId="0959DC28" w14:textId="31109E44" w:rsidR="00F33D78" w:rsidRPr="00F33D78" w:rsidRDefault="008D17EF" w:rsidP="00CD1E6D">
      <w:pPr>
        <w:pStyle w:val="ListParagraph"/>
        <w:numPr>
          <w:ilvl w:val="0"/>
          <w:numId w:val="18"/>
        </w:numPr>
        <w:rPr>
          <w:color w:val="00B0F0"/>
          <w:sz w:val="32"/>
          <w:szCs w:val="32"/>
          <w:lang w:val="en-AU"/>
        </w:rPr>
      </w:pPr>
      <w:r w:rsidRPr="008D17EF">
        <w:rPr>
          <w:b/>
          <w:color w:val="002060"/>
          <w:u w:val="single"/>
          <w:lang w:val="en-AU"/>
        </w:rPr>
        <w:t>RHCA Annual General Meeting update</w:t>
      </w:r>
      <w:r>
        <w:rPr>
          <w:color w:val="002060"/>
          <w:lang w:val="en-AU"/>
        </w:rPr>
        <w:t xml:space="preserve">. </w:t>
      </w:r>
      <w:r w:rsidR="003A29E1">
        <w:rPr>
          <w:color w:val="002060"/>
          <w:lang w:val="en-AU"/>
        </w:rPr>
        <w:t>Carolynn (leaving the meeting at 5.10 pm) raised the need to send out notification of the AGM to members at least 14 days prior – to membership list plus hard copy to those without email</w:t>
      </w:r>
      <w:r w:rsidR="00785379">
        <w:rPr>
          <w:color w:val="002060"/>
          <w:lang w:val="en-AU"/>
        </w:rPr>
        <w:t xml:space="preserve">.  </w:t>
      </w:r>
      <w:r w:rsidR="00785379" w:rsidRPr="00785379">
        <w:rPr>
          <w:b/>
          <w:color w:val="002060"/>
          <w:lang w:val="en-AU"/>
        </w:rPr>
        <w:t>Kerry</w:t>
      </w:r>
      <w:r w:rsidR="00F6336F">
        <w:rPr>
          <w:b/>
          <w:color w:val="002060"/>
          <w:lang w:val="en-AU"/>
        </w:rPr>
        <w:t xml:space="preserve"> </w:t>
      </w:r>
      <w:r w:rsidR="00F6336F" w:rsidRPr="00F6336F">
        <w:rPr>
          <w:color w:val="002060"/>
          <w:lang w:val="en-AU"/>
        </w:rPr>
        <w:t>ha</w:t>
      </w:r>
      <w:r w:rsidR="00F6336F">
        <w:rPr>
          <w:b/>
          <w:color w:val="002060"/>
          <w:lang w:val="en-AU"/>
        </w:rPr>
        <w:t>s</w:t>
      </w:r>
      <w:r w:rsidR="00F6336F">
        <w:rPr>
          <w:color w:val="002060"/>
          <w:lang w:val="en-AU"/>
        </w:rPr>
        <w:t xml:space="preserve"> produced a</w:t>
      </w:r>
      <w:r w:rsidR="00F07FB5">
        <w:rPr>
          <w:color w:val="002060"/>
          <w:lang w:val="en-AU"/>
        </w:rPr>
        <w:t>n AGM invitation</w:t>
      </w:r>
      <w:r w:rsidR="00F6336F">
        <w:rPr>
          <w:color w:val="002060"/>
          <w:lang w:val="en-AU"/>
        </w:rPr>
        <w:t xml:space="preserve"> flier</w:t>
      </w:r>
      <w:r w:rsidR="00785379">
        <w:rPr>
          <w:color w:val="002060"/>
          <w:lang w:val="en-AU"/>
        </w:rPr>
        <w:t xml:space="preserve"> will send invites mid-July</w:t>
      </w:r>
      <w:r w:rsidR="00F07FB5">
        <w:rPr>
          <w:color w:val="002060"/>
          <w:lang w:val="en-AU"/>
        </w:rPr>
        <w:t>.</w:t>
      </w:r>
    </w:p>
    <w:p w14:paraId="74E0BEF6" w14:textId="77777777" w:rsidR="00E15938" w:rsidRDefault="00E15938" w:rsidP="00A21663">
      <w:pPr>
        <w:rPr>
          <w:color w:val="00B0F0"/>
          <w:sz w:val="32"/>
          <w:szCs w:val="32"/>
          <w:lang w:val="en-AU"/>
        </w:rPr>
      </w:pPr>
    </w:p>
    <w:p w14:paraId="65D84ABB" w14:textId="35B7C4EC" w:rsidR="00A21663" w:rsidRPr="00A21663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7DF0C289" w14:textId="77777777" w:rsidR="0097725F" w:rsidRDefault="0097725F">
      <w:pPr>
        <w:rPr>
          <w:lang w:val="en-AU"/>
        </w:rPr>
      </w:pPr>
    </w:p>
    <w:p w14:paraId="7277B3CD" w14:textId="0B7AFD8E" w:rsidR="001D3566" w:rsidRDefault="007015B9">
      <w:pPr>
        <w:rPr>
          <w:color w:val="002060"/>
          <w:lang w:val="en-AU"/>
        </w:rPr>
      </w:pPr>
      <w:r w:rsidRPr="007015B9">
        <w:rPr>
          <w:b/>
          <w:color w:val="002060"/>
          <w:u w:val="single"/>
          <w:lang w:val="en-AU"/>
        </w:rPr>
        <w:t>Demonstrating Community support for RHSR</w:t>
      </w:r>
      <w:r>
        <w:rPr>
          <w:color w:val="002060"/>
          <w:lang w:val="en-AU"/>
        </w:rPr>
        <w:t xml:space="preserve">. </w:t>
      </w:r>
      <w:r w:rsidR="00434856">
        <w:rPr>
          <w:color w:val="002060"/>
          <w:lang w:val="en-AU"/>
        </w:rPr>
        <w:t>David expressed the view that in order to be able to show more community support for the RHSR, that the survey (via survey monkey) should be sent to other groups</w:t>
      </w:r>
      <w:r w:rsidR="00843393">
        <w:rPr>
          <w:color w:val="002060"/>
          <w:lang w:val="en-AU"/>
        </w:rPr>
        <w:t xml:space="preserve">, this was agreed and that we should first check that it works technically i.e. that the link is sent and it can be used. </w:t>
      </w:r>
      <w:r w:rsidR="00843393" w:rsidRPr="00843393">
        <w:rPr>
          <w:b/>
          <w:color w:val="002060"/>
          <w:lang w:val="en-AU"/>
        </w:rPr>
        <w:t xml:space="preserve">David </w:t>
      </w:r>
      <w:r w:rsidR="00843393">
        <w:rPr>
          <w:color w:val="002060"/>
          <w:lang w:val="en-AU"/>
        </w:rPr>
        <w:t>will test with Kerry.</w:t>
      </w:r>
    </w:p>
    <w:p w14:paraId="085DF12E" w14:textId="77777777" w:rsidR="007015B9" w:rsidRDefault="007015B9">
      <w:pPr>
        <w:rPr>
          <w:color w:val="002060"/>
          <w:lang w:val="en-AU"/>
        </w:rPr>
      </w:pPr>
    </w:p>
    <w:p w14:paraId="727FE86C" w14:textId="63BFB520" w:rsidR="00B87713" w:rsidRDefault="00B0208B" w:rsidP="00C80A40">
      <w:pPr>
        <w:rPr>
          <w:color w:val="002060"/>
          <w:lang w:val="en-AU"/>
        </w:rPr>
      </w:pPr>
      <w:r w:rsidRPr="00B0208B">
        <w:rPr>
          <w:b/>
          <w:color w:val="002060"/>
          <w:u w:val="single"/>
          <w:lang w:val="en-AU"/>
        </w:rPr>
        <w:t>Planning Regulations public meeting</w:t>
      </w:r>
      <w:r w:rsidRPr="0050103A">
        <w:rPr>
          <w:color w:val="002060"/>
          <w:lang w:val="en-AU"/>
        </w:rPr>
        <w:t xml:space="preserve">.  </w:t>
      </w:r>
      <w:r w:rsidR="0050103A" w:rsidRPr="0050103A">
        <w:rPr>
          <w:color w:val="002060"/>
          <w:lang w:val="en-AU"/>
        </w:rPr>
        <w:t>David raised the issue of the public meeting to be held on 22</w:t>
      </w:r>
      <w:r w:rsidR="0050103A">
        <w:rPr>
          <w:color w:val="002060"/>
          <w:lang w:val="en-AU"/>
        </w:rPr>
        <w:t xml:space="preserve"> June</w:t>
      </w:r>
      <w:r w:rsidR="00B961A3">
        <w:rPr>
          <w:color w:val="002060"/>
          <w:lang w:val="en-AU"/>
        </w:rPr>
        <w:t xml:space="preserve"> with Professor Michael Buxton</w:t>
      </w:r>
      <w:r w:rsidR="00031EFB">
        <w:rPr>
          <w:color w:val="002060"/>
          <w:lang w:val="en-AU"/>
        </w:rPr>
        <w:t>, and asked who was planning to attend.  Discussion ensued</w:t>
      </w:r>
      <w:r w:rsidR="00F465AD">
        <w:rPr>
          <w:color w:val="002060"/>
          <w:lang w:val="en-AU"/>
        </w:rPr>
        <w:t xml:space="preserve"> as to whether there was any value as the changes had already been legislated or was the meeting just to be a talk fest</w:t>
      </w:r>
      <w:r w:rsidR="00C80A40">
        <w:rPr>
          <w:color w:val="002060"/>
          <w:lang w:val="en-AU"/>
        </w:rPr>
        <w:t xml:space="preserve"> – probably interesting in anyway.</w:t>
      </w:r>
    </w:p>
    <w:p w14:paraId="37020E74" w14:textId="77777777" w:rsidR="00B87713" w:rsidRPr="00B87713" w:rsidRDefault="00B87713">
      <w:pPr>
        <w:rPr>
          <w:color w:val="002060"/>
          <w:lang w:val="en-AU"/>
        </w:rPr>
      </w:pPr>
    </w:p>
    <w:p w14:paraId="6086EAD4" w14:textId="77777777" w:rsidR="00283B33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699FB4F1" w14:textId="77777777" w:rsidR="00BB7C1F" w:rsidRPr="00BB7C1F" w:rsidRDefault="00BB7C1F">
      <w:pPr>
        <w:rPr>
          <w:sz w:val="32"/>
          <w:szCs w:val="32"/>
          <w:u w:val="single"/>
          <w:lang w:val="en-AU"/>
        </w:rPr>
      </w:pPr>
    </w:p>
    <w:p w14:paraId="32EBB90F" w14:textId="04B2AE06" w:rsidR="00283B33" w:rsidRDefault="00C80A40" w:rsidP="00014B16">
      <w:pPr>
        <w:outlineLvl w:val="0"/>
        <w:rPr>
          <w:lang w:val="en-AU"/>
        </w:rPr>
      </w:pPr>
      <w:r w:rsidRPr="00C80A40">
        <w:rPr>
          <w:b/>
          <w:lang w:val="en-AU"/>
        </w:rPr>
        <w:t>Friday 21 July, 10 am</w:t>
      </w:r>
      <w:r w:rsidR="003D2284">
        <w:rPr>
          <w:lang w:val="en-AU"/>
        </w:rPr>
        <w:t>,</w:t>
      </w:r>
      <w:bookmarkStart w:id="0" w:name="_GoBack"/>
      <w:bookmarkEnd w:id="0"/>
      <w:r>
        <w:rPr>
          <w:lang w:val="en-AU"/>
        </w:rPr>
        <w:t>McIlroys Road, Red Hill.</w:t>
      </w:r>
    </w:p>
    <w:p w14:paraId="32C85260" w14:textId="77777777" w:rsidR="00B87713" w:rsidRDefault="00B87713">
      <w:pPr>
        <w:rPr>
          <w:lang w:val="en-AU"/>
        </w:rPr>
      </w:pPr>
    </w:p>
    <w:p w14:paraId="4A0D0E48" w14:textId="71E9BF16" w:rsidR="00B87713" w:rsidRPr="00E37737" w:rsidRDefault="00B87713">
      <w:pPr>
        <w:rPr>
          <w:lang w:val="en-AU"/>
        </w:rPr>
      </w:pPr>
      <w:r>
        <w:rPr>
          <w:lang w:val="en-AU"/>
        </w:rPr>
        <w:t>Meeting closed 5.40 pm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082C"/>
    <w:multiLevelType w:val="hybridMultilevel"/>
    <w:tmpl w:val="32C63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0"/>
  </w:num>
  <w:num w:numId="5">
    <w:abstractNumId w:val="10"/>
  </w:num>
  <w:num w:numId="6">
    <w:abstractNumId w:val="18"/>
  </w:num>
  <w:num w:numId="7">
    <w:abstractNumId w:val="17"/>
  </w:num>
  <w:num w:numId="8">
    <w:abstractNumId w:val="3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1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7"/>
    <w:rsid w:val="00010EB9"/>
    <w:rsid w:val="00014B16"/>
    <w:rsid w:val="0002198F"/>
    <w:rsid w:val="00031EFB"/>
    <w:rsid w:val="00042461"/>
    <w:rsid w:val="000424A6"/>
    <w:rsid w:val="000517FC"/>
    <w:rsid w:val="000711D0"/>
    <w:rsid w:val="000767EC"/>
    <w:rsid w:val="00082FBD"/>
    <w:rsid w:val="00086EEA"/>
    <w:rsid w:val="000A1952"/>
    <w:rsid w:val="000A4598"/>
    <w:rsid w:val="000A7664"/>
    <w:rsid w:val="000B58BD"/>
    <w:rsid w:val="000C3A7F"/>
    <w:rsid w:val="000C3EA2"/>
    <w:rsid w:val="000D6227"/>
    <w:rsid w:val="000E6F22"/>
    <w:rsid w:val="000F065E"/>
    <w:rsid w:val="000F25B2"/>
    <w:rsid w:val="000F71C9"/>
    <w:rsid w:val="00105C80"/>
    <w:rsid w:val="00110F8D"/>
    <w:rsid w:val="00111711"/>
    <w:rsid w:val="00116B78"/>
    <w:rsid w:val="00117D97"/>
    <w:rsid w:val="0012282F"/>
    <w:rsid w:val="00125BE4"/>
    <w:rsid w:val="001315AB"/>
    <w:rsid w:val="001371D0"/>
    <w:rsid w:val="001434AD"/>
    <w:rsid w:val="00146EF6"/>
    <w:rsid w:val="001501DC"/>
    <w:rsid w:val="001552DE"/>
    <w:rsid w:val="0016799A"/>
    <w:rsid w:val="00170DE0"/>
    <w:rsid w:val="00170F17"/>
    <w:rsid w:val="001726F7"/>
    <w:rsid w:val="00174906"/>
    <w:rsid w:val="0018373C"/>
    <w:rsid w:val="00196C72"/>
    <w:rsid w:val="001A22B0"/>
    <w:rsid w:val="001A2626"/>
    <w:rsid w:val="001A62FD"/>
    <w:rsid w:val="001B4D9C"/>
    <w:rsid w:val="001B6E07"/>
    <w:rsid w:val="001C0C8C"/>
    <w:rsid w:val="001C1680"/>
    <w:rsid w:val="001C35B5"/>
    <w:rsid w:val="001C6FC0"/>
    <w:rsid w:val="001D3566"/>
    <w:rsid w:val="001D5293"/>
    <w:rsid w:val="001E37B5"/>
    <w:rsid w:val="001E6EC6"/>
    <w:rsid w:val="001F3784"/>
    <w:rsid w:val="00203928"/>
    <w:rsid w:val="00210E4C"/>
    <w:rsid w:val="00220965"/>
    <w:rsid w:val="00225CDB"/>
    <w:rsid w:val="0023385D"/>
    <w:rsid w:val="00237047"/>
    <w:rsid w:val="0024442F"/>
    <w:rsid w:val="00246E55"/>
    <w:rsid w:val="00253403"/>
    <w:rsid w:val="00254B25"/>
    <w:rsid w:val="00271C7E"/>
    <w:rsid w:val="002807F0"/>
    <w:rsid w:val="00280CE4"/>
    <w:rsid w:val="00283B33"/>
    <w:rsid w:val="00292713"/>
    <w:rsid w:val="002A4589"/>
    <w:rsid w:val="002A6810"/>
    <w:rsid w:val="002B4CF4"/>
    <w:rsid w:val="002D6B1A"/>
    <w:rsid w:val="002E1008"/>
    <w:rsid w:val="002E4A21"/>
    <w:rsid w:val="00304227"/>
    <w:rsid w:val="003070BF"/>
    <w:rsid w:val="003104B8"/>
    <w:rsid w:val="003213AA"/>
    <w:rsid w:val="00321E3A"/>
    <w:rsid w:val="00323416"/>
    <w:rsid w:val="00324451"/>
    <w:rsid w:val="003258B2"/>
    <w:rsid w:val="003258BE"/>
    <w:rsid w:val="00327C84"/>
    <w:rsid w:val="00332A32"/>
    <w:rsid w:val="003353E8"/>
    <w:rsid w:val="003421E6"/>
    <w:rsid w:val="00346D9B"/>
    <w:rsid w:val="003479E7"/>
    <w:rsid w:val="00353FE1"/>
    <w:rsid w:val="00360DA9"/>
    <w:rsid w:val="00376C1E"/>
    <w:rsid w:val="00377DAD"/>
    <w:rsid w:val="0038032E"/>
    <w:rsid w:val="00382993"/>
    <w:rsid w:val="00382EF0"/>
    <w:rsid w:val="00384DA5"/>
    <w:rsid w:val="003A0F7B"/>
    <w:rsid w:val="003A1F2B"/>
    <w:rsid w:val="003A29E1"/>
    <w:rsid w:val="003A4209"/>
    <w:rsid w:val="003A7AF6"/>
    <w:rsid w:val="003B16B4"/>
    <w:rsid w:val="003B43C5"/>
    <w:rsid w:val="003C1EEC"/>
    <w:rsid w:val="003C4C07"/>
    <w:rsid w:val="003D0F24"/>
    <w:rsid w:val="003D2284"/>
    <w:rsid w:val="003D28C0"/>
    <w:rsid w:val="003D463C"/>
    <w:rsid w:val="003D4EBB"/>
    <w:rsid w:val="003D60B0"/>
    <w:rsid w:val="003D6603"/>
    <w:rsid w:val="003E1A60"/>
    <w:rsid w:val="003F2E9D"/>
    <w:rsid w:val="003F4446"/>
    <w:rsid w:val="003F5BE5"/>
    <w:rsid w:val="00405DB4"/>
    <w:rsid w:val="004070C3"/>
    <w:rsid w:val="00412ADA"/>
    <w:rsid w:val="00412BA3"/>
    <w:rsid w:val="00412BF0"/>
    <w:rsid w:val="004202AD"/>
    <w:rsid w:val="0042388C"/>
    <w:rsid w:val="004260ED"/>
    <w:rsid w:val="00434856"/>
    <w:rsid w:val="00444986"/>
    <w:rsid w:val="00445DBA"/>
    <w:rsid w:val="00447F69"/>
    <w:rsid w:val="00465253"/>
    <w:rsid w:val="004721B4"/>
    <w:rsid w:val="00474230"/>
    <w:rsid w:val="004748C8"/>
    <w:rsid w:val="00475A01"/>
    <w:rsid w:val="004773D3"/>
    <w:rsid w:val="00482218"/>
    <w:rsid w:val="00485BCB"/>
    <w:rsid w:val="0048626F"/>
    <w:rsid w:val="004948B8"/>
    <w:rsid w:val="00495CCA"/>
    <w:rsid w:val="004A0B35"/>
    <w:rsid w:val="004A3EDB"/>
    <w:rsid w:val="004A702C"/>
    <w:rsid w:val="004B3F3B"/>
    <w:rsid w:val="004B7A68"/>
    <w:rsid w:val="004D3BDA"/>
    <w:rsid w:val="004E0DF5"/>
    <w:rsid w:val="004E6A42"/>
    <w:rsid w:val="004E7D3C"/>
    <w:rsid w:val="004F07DD"/>
    <w:rsid w:val="004F164C"/>
    <w:rsid w:val="004F2199"/>
    <w:rsid w:val="004F2279"/>
    <w:rsid w:val="0050103A"/>
    <w:rsid w:val="0050654E"/>
    <w:rsid w:val="00515938"/>
    <w:rsid w:val="00521D27"/>
    <w:rsid w:val="00526EC5"/>
    <w:rsid w:val="00534169"/>
    <w:rsid w:val="00536BFB"/>
    <w:rsid w:val="00546A79"/>
    <w:rsid w:val="00547DF1"/>
    <w:rsid w:val="00551585"/>
    <w:rsid w:val="005625B9"/>
    <w:rsid w:val="00563A7B"/>
    <w:rsid w:val="00563D7E"/>
    <w:rsid w:val="00570C43"/>
    <w:rsid w:val="00574D82"/>
    <w:rsid w:val="0057627B"/>
    <w:rsid w:val="005818AD"/>
    <w:rsid w:val="00587170"/>
    <w:rsid w:val="00590381"/>
    <w:rsid w:val="00592DA4"/>
    <w:rsid w:val="00596F4D"/>
    <w:rsid w:val="005A5148"/>
    <w:rsid w:val="005A5390"/>
    <w:rsid w:val="005A549F"/>
    <w:rsid w:val="005A7333"/>
    <w:rsid w:val="005C494D"/>
    <w:rsid w:val="005C52FE"/>
    <w:rsid w:val="005C6FC4"/>
    <w:rsid w:val="005D231F"/>
    <w:rsid w:val="005D3673"/>
    <w:rsid w:val="005D7DE3"/>
    <w:rsid w:val="005E051F"/>
    <w:rsid w:val="005E0DAF"/>
    <w:rsid w:val="005E3D8C"/>
    <w:rsid w:val="005E547E"/>
    <w:rsid w:val="005F2AE0"/>
    <w:rsid w:val="005F6BFF"/>
    <w:rsid w:val="005F77AF"/>
    <w:rsid w:val="00600574"/>
    <w:rsid w:val="0060191D"/>
    <w:rsid w:val="00611820"/>
    <w:rsid w:val="00615F91"/>
    <w:rsid w:val="006317B9"/>
    <w:rsid w:val="00635C13"/>
    <w:rsid w:val="006368B5"/>
    <w:rsid w:val="00640A6B"/>
    <w:rsid w:val="006416B6"/>
    <w:rsid w:val="00643919"/>
    <w:rsid w:val="00644787"/>
    <w:rsid w:val="00645A29"/>
    <w:rsid w:val="006535CB"/>
    <w:rsid w:val="00662BA4"/>
    <w:rsid w:val="006653CE"/>
    <w:rsid w:val="006669BB"/>
    <w:rsid w:val="006771E0"/>
    <w:rsid w:val="00684735"/>
    <w:rsid w:val="00687C0F"/>
    <w:rsid w:val="00695AC3"/>
    <w:rsid w:val="006A39DB"/>
    <w:rsid w:val="006A4952"/>
    <w:rsid w:val="006D3CBE"/>
    <w:rsid w:val="006E5470"/>
    <w:rsid w:val="007015B9"/>
    <w:rsid w:val="00706228"/>
    <w:rsid w:val="00724664"/>
    <w:rsid w:val="007269F9"/>
    <w:rsid w:val="00736AF5"/>
    <w:rsid w:val="00736BB1"/>
    <w:rsid w:val="00737DD9"/>
    <w:rsid w:val="00752025"/>
    <w:rsid w:val="00756534"/>
    <w:rsid w:val="00760155"/>
    <w:rsid w:val="007712B8"/>
    <w:rsid w:val="00776305"/>
    <w:rsid w:val="0078350D"/>
    <w:rsid w:val="00785379"/>
    <w:rsid w:val="00787AB1"/>
    <w:rsid w:val="00793993"/>
    <w:rsid w:val="007944CF"/>
    <w:rsid w:val="007B349A"/>
    <w:rsid w:val="007B51C3"/>
    <w:rsid w:val="007B61B8"/>
    <w:rsid w:val="007D09CB"/>
    <w:rsid w:val="007D40F5"/>
    <w:rsid w:val="007D5B97"/>
    <w:rsid w:val="007E140C"/>
    <w:rsid w:val="007F1312"/>
    <w:rsid w:val="007F37AD"/>
    <w:rsid w:val="007F38C4"/>
    <w:rsid w:val="008005CF"/>
    <w:rsid w:val="00807BD3"/>
    <w:rsid w:val="008253B5"/>
    <w:rsid w:val="008325DB"/>
    <w:rsid w:val="00834AC0"/>
    <w:rsid w:val="00840FF4"/>
    <w:rsid w:val="00843393"/>
    <w:rsid w:val="0084682A"/>
    <w:rsid w:val="008627D2"/>
    <w:rsid w:val="00876A8D"/>
    <w:rsid w:val="00880B9F"/>
    <w:rsid w:val="008930AC"/>
    <w:rsid w:val="0089555C"/>
    <w:rsid w:val="00895B0A"/>
    <w:rsid w:val="008B161D"/>
    <w:rsid w:val="008C03A7"/>
    <w:rsid w:val="008C482D"/>
    <w:rsid w:val="008C76DB"/>
    <w:rsid w:val="008C7C92"/>
    <w:rsid w:val="008D09F2"/>
    <w:rsid w:val="008D17EF"/>
    <w:rsid w:val="008E2710"/>
    <w:rsid w:val="008E635E"/>
    <w:rsid w:val="008F7896"/>
    <w:rsid w:val="00926F82"/>
    <w:rsid w:val="0093125D"/>
    <w:rsid w:val="00935BDC"/>
    <w:rsid w:val="0094062D"/>
    <w:rsid w:val="0094235A"/>
    <w:rsid w:val="0095045A"/>
    <w:rsid w:val="00951A37"/>
    <w:rsid w:val="00953696"/>
    <w:rsid w:val="00957257"/>
    <w:rsid w:val="0097332C"/>
    <w:rsid w:val="009760CD"/>
    <w:rsid w:val="0097725F"/>
    <w:rsid w:val="009832D8"/>
    <w:rsid w:val="009950A4"/>
    <w:rsid w:val="009965F5"/>
    <w:rsid w:val="009A0E88"/>
    <w:rsid w:val="009A25C7"/>
    <w:rsid w:val="009A3D65"/>
    <w:rsid w:val="009A46BD"/>
    <w:rsid w:val="009B3421"/>
    <w:rsid w:val="009B3BB7"/>
    <w:rsid w:val="009B65B1"/>
    <w:rsid w:val="009E6FF7"/>
    <w:rsid w:val="009F0115"/>
    <w:rsid w:val="00A02A6D"/>
    <w:rsid w:val="00A21663"/>
    <w:rsid w:val="00A269EE"/>
    <w:rsid w:val="00A35896"/>
    <w:rsid w:val="00A437D7"/>
    <w:rsid w:val="00A43DA0"/>
    <w:rsid w:val="00A5456E"/>
    <w:rsid w:val="00A63155"/>
    <w:rsid w:val="00A634F0"/>
    <w:rsid w:val="00A63B62"/>
    <w:rsid w:val="00A66433"/>
    <w:rsid w:val="00A75151"/>
    <w:rsid w:val="00A90DFD"/>
    <w:rsid w:val="00AA053D"/>
    <w:rsid w:val="00AA2519"/>
    <w:rsid w:val="00AB1F4F"/>
    <w:rsid w:val="00AB626A"/>
    <w:rsid w:val="00AB713C"/>
    <w:rsid w:val="00AC1671"/>
    <w:rsid w:val="00AC4CE6"/>
    <w:rsid w:val="00AD5691"/>
    <w:rsid w:val="00AE0F16"/>
    <w:rsid w:val="00AE2D62"/>
    <w:rsid w:val="00AF7FF1"/>
    <w:rsid w:val="00B00B5A"/>
    <w:rsid w:val="00B0208B"/>
    <w:rsid w:val="00B020E5"/>
    <w:rsid w:val="00B02FFE"/>
    <w:rsid w:val="00B03E1F"/>
    <w:rsid w:val="00B1424B"/>
    <w:rsid w:val="00B21F93"/>
    <w:rsid w:val="00B40EBA"/>
    <w:rsid w:val="00B42D1A"/>
    <w:rsid w:val="00B459E8"/>
    <w:rsid w:val="00B53488"/>
    <w:rsid w:val="00B648F8"/>
    <w:rsid w:val="00B653B5"/>
    <w:rsid w:val="00B87713"/>
    <w:rsid w:val="00B90E69"/>
    <w:rsid w:val="00B92EE3"/>
    <w:rsid w:val="00B961A3"/>
    <w:rsid w:val="00B9728F"/>
    <w:rsid w:val="00BA00D3"/>
    <w:rsid w:val="00BA2E39"/>
    <w:rsid w:val="00BB2B77"/>
    <w:rsid w:val="00BB4738"/>
    <w:rsid w:val="00BB7C1F"/>
    <w:rsid w:val="00BC2D61"/>
    <w:rsid w:val="00BD4E3B"/>
    <w:rsid w:val="00BD6235"/>
    <w:rsid w:val="00BE1185"/>
    <w:rsid w:val="00BE1398"/>
    <w:rsid w:val="00BE6BD3"/>
    <w:rsid w:val="00BF4932"/>
    <w:rsid w:val="00C01ADE"/>
    <w:rsid w:val="00C01CC3"/>
    <w:rsid w:val="00C04B0A"/>
    <w:rsid w:val="00C065B8"/>
    <w:rsid w:val="00C06E98"/>
    <w:rsid w:val="00C1130B"/>
    <w:rsid w:val="00C113A6"/>
    <w:rsid w:val="00C20204"/>
    <w:rsid w:val="00C24130"/>
    <w:rsid w:val="00C33ED5"/>
    <w:rsid w:val="00C55557"/>
    <w:rsid w:val="00C614E0"/>
    <w:rsid w:val="00C70850"/>
    <w:rsid w:val="00C74E7E"/>
    <w:rsid w:val="00C80913"/>
    <w:rsid w:val="00C80A40"/>
    <w:rsid w:val="00C80C5D"/>
    <w:rsid w:val="00C8210E"/>
    <w:rsid w:val="00C83209"/>
    <w:rsid w:val="00C83803"/>
    <w:rsid w:val="00C83DFA"/>
    <w:rsid w:val="00C93414"/>
    <w:rsid w:val="00CA275E"/>
    <w:rsid w:val="00CA3061"/>
    <w:rsid w:val="00CA4992"/>
    <w:rsid w:val="00CA4E12"/>
    <w:rsid w:val="00CA77E5"/>
    <w:rsid w:val="00CB20EE"/>
    <w:rsid w:val="00CB4201"/>
    <w:rsid w:val="00CC0B2E"/>
    <w:rsid w:val="00CC1227"/>
    <w:rsid w:val="00CC38AF"/>
    <w:rsid w:val="00CD1E6D"/>
    <w:rsid w:val="00CE797E"/>
    <w:rsid w:val="00CF1875"/>
    <w:rsid w:val="00D00008"/>
    <w:rsid w:val="00D0406F"/>
    <w:rsid w:val="00D1619E"/>
    <w:rsid w:val="00D20B5F"/>
    <w:rsid w:val="00D2206E"/>
    <w:rsid w:val="00D25D6C"/>
    <w:rsid w:val="00D27656"/>
    <w:rsid w:val="00D32B36"/>
    <w:rsid w:val="00D33E6E"/>
    <w:rsid w:val="00D36916"/>
    <w:rsid w:val="00D54740"/>
    <w:rsid w:val="00D571BE"/>
    <w:rsid w:val="00D631FF"/>
    <w:rsid w:val="00D81305"/>
    <w:rsid w:val="00DA5624"/>
    <w:rsid w:val="00DA6153"/>
    <w:rsid w:val="00DB0705"/>
    <w:rsid w:val="00DB146C"/>
    <w:rsid w:val="00DB2066"/>
    <w:rsid w:val="00DD0047"/>
    <w:rsid w:val="00DD4E9F"/>
    <w:rsid w:val="00DD56EB"/>
    <w:rsid w:val="00DF52C0"/>
    <w:rsid w:val="00DF60A9"/>
    <w:rsid w:val="00E02737"/>
    <w:rsid w:val="00E10440"/>
    <w:rsid w:val="00E11334"/>
    <w:rsid w:val="00E128E1"/>
    <w:rsid w:val="00E15938"/>
    <w:rsid w:val="00E249BB"/>
    <w:rsid w:val="00E308FC"/>
    <w:rsid w:val="00E37737"/>
    <w:rsid w:val="00E37780"/>
    <w:rsid w:val="00E4191C"/>
    <w:rsid w:val="00E41E92"/>
    <w:rsid w:val="00E463BE"/>
    <w:rsid w:val="00E4648B"/>
    <w:rsid w:val="00E4768D"/>
    <w:rsid w:val="00E51988"/>
    <w:rsid w:val="00E529D4"/>
    <w:rsid w:val="00E5388C"/>
    <w:rsid w:val="00E54F6B"/>
    <w:rsid w:val="00E62EE6"/>
    <w:rsid w:val="00E67A90"/>
    <w:rsid w:val="00E71FC7"/>
    <w:rsid w:val="00E80A3A"/>
    <w:rsid w:val="00E813D7"/>
    <w:rsid w:val="00E951D5"/>
    <w:rsid w:val="00EA00B1"/>
    <w:rsid w:val="00EA14BA"/>
    <w:rsid w:val="00EA4EA4"/>
    <w:rsid w:val="00EA4EB3"/>
    <w:rsid w:val="00EC4C62"/>
    <w:rsid w:val="00EC6FB8"/>
    <w:rsid w:val="00ED08DD"/>
    <w:rsid w:val="00ED575A"/>
    <w:rsid w:val="00EF6E22"/>
    <w:rsid w:val="00F02ED9"/>
    <w:rsid w:val="00F05BA5"/>
    <w:rsid w:val="00F062FE"/>
    <w:rsid w:val="00F07FB5"/>
    <w:rsid w:val="00F20676"/>
    <w:rsid w:val="00F24D3D"/>
    <w:rsid w:val="00F31163"/>
    <w:rsid w:val="00F33D78"/>
    <w:rsid w:val="00F40B55"/>
    <w:rsid w:val="00F45F37"/>
    <w:rsid w:val="00F465AD"/>
    <w:rsid w:val="00F62969"/>
    <w:rsid w:val="00F632E2"/>
    <w:rsid w:val="00F6336F"/>
    <w:rsid w:val="00F760A6"/>
    <w:rsid w:val="00F77671"/>
    <w:rsid w:val="00F8293B"/>
    <w:rsid w:val="00F851BE"/>
    <w:rsid w:val="00F9077C"/>
    <w:rsid w:val="00F95318"/>
    <w:rsid w:val="00FA2D71"/>
    <w:rsid w:val="00FA304E"/>
    <w:rsid w:val="00FB0851"/>
    <w:rsid w:val="00FB1E4A"/>
    <w:rsid w:val="00FB2AE9"/>
    <w:rsid w:val="00FB69E2"/>
    <w:rsid w:val="00FD41FA"/>
    <w:rsid w:val="00FD463C"/>
    <w:rsid w:val="00FE4A30"/>
    <w:rsid w:val="00FE7DC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Haven Red Hill</cp:lastModifiedBy>
  <cp:revision>3</cp:revision>
  <cp:lastPrinted>2017-06-24T05:39:00Z</cp:lastPrinted>
  <dcterms:created xsi:type="dcterms:W3CDTF">2017-06-24T05:59:00Z</dcterms:created>
  <dcterms:modified xsi:type="dcterms:W3CDTF">2017-08-21T00:52:00Z</dcterms:modified>
</cp:coreProperties>
</file>