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57" w:rsidRDefault="002F7D57" w:rsidP="002F7D57">
      <w:pPr>
        <w:pStyle w:val="Title"/>
      </w:pPr>
    </w:p>
    <w:p w:rsidR="002F7D57" w:rsidRDefault="002F7D57" w:rsidP="002F7D57">
      <w:pPr>
        <w:pStyle w:val="Title"/>
      </w:pPr>
      <w:r>
        <w:t>MINUTES</w:t>
      </w:r>
    </w:p>
    <w:p w:rsidR="002F7D57" w:rsidRDefault="0023591F" w:rsidP="002F7D57">
      <w:pPr>
        <w:pStyle w:val="Subtitle"/>
      </w:pPr>
      <w:r>
        <w:t>Red Hill Community Association</w:t>
      </w:r>
      <w:r w:rsidR="002F7D57">
        <w:t xml:space="preserve"> </w:t>
      </w:r>
    </w:p>
    <w:p w:rsidR="002F7D57" w:rsidRDefault="002F7D57" w:rsidP="002F7D57">
      <w:pPr>
        <w:pStyle w:val="Subtitle"/>
      </w:pPr>
      <w:r>
        <w:t>201</w:t>
      </w:r>
      <w:r w:rsidR="00E3132C">
        <w:t>6</w:t>
      </w:r>
      <w:r>
        <w:t xml:space="preserve"> Annual General Meeting</w:t>
      </w:r>
    </w:p>
    <w:p w:rsidR="002F7D57" w:rsidRDefault="00E3132C" w:rsidP="00611F76">
      <w:pPr>
        <w:pBdr>
          <w:top w:val="single" w:sz="4" w:space="1" w:color="444D26"/>
        </w:pBdr>
        <w:rPr>
          <w:b/>
        </w:rPr>
      </w:pPr>
      <w:r>
        <w:rPr>
          <w:b/>
        </w:rPr>
        <w:t>Sat 19</w:t>
      </w:r>
      <w:r w:rsidR="002F7D57">
        <w:rPr>
          <w:b/>
        </w:rPr>
        <w:t xml:space="preserve"> November, </w:t>
      </w:r>
      <w:r>
        <w:rPr>
          <w:b/>
        </w:rPr>
        <w:t>Mechanics Hall</w:t>
      </w:r>
      <w:r w:rsidR="002B7F2B">
        <w:rPr>
          <w:b/>
        </w:rPr>
        <w:t xml:space="preserve">, </w:t>
      </w:r>
      <w:r>
        <w:rPr>
          <w:b/>
        </w:rPr>
        <w:t>Mechanics Road</w:t>
      </w:r>
      <w:r w:rsidR="002B7F2B">
        <w:rPr>
          <w:b/>
        </w:rPr>
        <w:t>,</w:t>
      </w:r>
      <w:r w:rsidR="002F7D57">
        <w:rPr>
          <w:b/>
        </w:rPr>
        <w:t xml:space="preserve"> Red Hill, </w:t>
      </w:r>
      <w:r w:rsidR="00611F76">
        <w:rPr>
          <w:b/>
        </w:rPr>
        <w:t>2.00pm</w:t>
      </w:r>
    </w:p>
    <w:p w:rsidR="002B7F2B" w:rsidRDefault="002B7F2B" w:rsidP="002F7D57">
      <w:pPr>
        <w:pBdr>
          <w:top w:val="single" w:sz="4" w:space="1" w:color="444D26"/>
        </w:pBdr>
        <w:jc w:val="right"/>
        <w:rPr>
          <w:b/>
        </w:rPr>
      </w:pPr>
    </w:p>
    <w:p w:rsidR="002F7D57" w:rsidRDefault="002F7D57" w:rsidP="002F7D57">
      <w:pPr>
        <w:pStyle w:val="Heading1"/>
        <w:spacing w:before="0"/>
        <w:rPr>
          <w:color w:val="4E74A2"/>
        </w:rPr>
      </w:pPr>
      <w:r w:rsidRPr="00C56183">
        <w:rPr>
          <w:noProof/>
          <w:color w:val="4E74A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0AE5B" wp14:editId="3BBD94ED">
                <wp:simplePos x="0" y="0"/>
                <wp:positionH relativeFrom="column">
                  <wp:posOffset>1455420</wp:posOffset>
                </wp:positionH>
                <wp:positionV relativeFrom="paragraph">
                  <wp:posOffset>302260</wp:posOffset>
                </wp:positionV>
                <wp:extent cx="7620" cy="38100"/>
                <wp:effectExtent l="19050" t="19050" r="3048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44D6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E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4.6pt;margin-top:23.8pt;width:.6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" strokecolor="#f2f2f2" strokeweight="3pt">
                <v:shadow color="#344d6c" opacity=".5" offset="1pt"/>
              </v:shape>
            </w:pict>
          </mc:Fallback>
        </mc:AlternateContent>
      </w:r>
      <w:r w:rsidRPr="00C56183">
        <w:rPr>
          <w:color w:val="4E74A2"/>
        </w:rPr>
        <w:t>Appointment of Chai</w:t>
      </w:r>
      <w:r>
        <w:rPr>
          <w:color w:val="4E74A2"/>
        </w:rPr>
        <w:t>rperson</w:t>
      </w:r>
    </w:p>
    <w:p w:rsidR="002F7D57" w:rsidRDefault="002F7D57" w:rsidP="002F7D57">
      <w:pPr>
        <w:pBdr>
          <w:top w:val="single" w:sz="4" w:space="1" w:color="444D26"/>
        </w:pBdr>
      </w:pPr>
      <w:r>
        <w:t xml:space="preserve">David Maddocks was appointed Chair and </w:t>
      </w:r>
      <w:r w:rsidRPr="00C14DD8">
        <w:t xml:space="preserve">opened </w:t>
      </w:r>
      <w:r>
        <w:t xml:space="preserve">the meeting by welcoming </w:t>
      </w:r>
      <w:r w:rsidR="00766BD4">
        <w:t xml:space="preserve">members and </w:t>
      </w:r>
      <w:r>
        <w:t>guests in attendance.</w:t>
      </w:r>
    </w:p>
    <w:p w:rsidR="002F7D57" w:rsidRDefault="002F7D57" w:rsidP="002F7D57">
      <w:pPr>
        <w:pStyle w:val="Heading1"/>
        <w:spacing w:before="0"/>
        <w:rPr>
          <w:color w:val="4E74A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26F4" wp14:editId="746E5D31">
                <wp:simplePos x="0" y="0"/>
                <wp:positionH relativeFrom="column">
                  <wp:posOffset>1455420</wp:posOffset>
                </wp:positionH>
                <wp:positionV relativeFrom="paragraph">
                  <wp:posOffset>302260</wp:posOffset>
                </wp:positionV>
                <wp:extent cx="7620" cy="38100"/>
                <wp:effectExtent l="19050" t="19050" r="3048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44D6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CC3E" id="Straight Arrow Connector 1" o:spid="_x0000_s1026" type="#_x0000_t32" style="position:absolute;margin-left:114.6pt;margin-top:23.8pt;width:.6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" strokecolor="#f2f2f2" strokeweight="3pt">
                <v:shadow color="#344d6c" opacity=".5" offset="1pt"/>
              </v:shape>
            </w:pict>
          </mc:Fallback>
        </mc:AlternateContent>
      </w:r>
      <w:r>
        <w:rPr>
          <w:color w:val="4E74A2"/>
        </w:rPr>
        <w:t>In Attendance</w:t>
      </w:r>
    </w:p>
    <w:p w:rsidR="002F7D57" w:rsidRDefault="002F7D57" w:rsidP="002F7D57">
      <w:r>
        <w:t xml:space="preserve">David Maddocks, Felicity Jackson, </w:t>
      </w:r>
      <w:r w:rsidR="00611F76">
        <w:t>Carolynn Massola</w:t>
      </w:r>
      <w:r w:rsidR="00E3132C">
        <w:t>, Kerry Watson,</w:t>
      </w:r>
      <w:r w:rsidR="00271035">
        <w:t xml:space="preserve"> Mark Stirling</w:t>
      </w:r>
      <w:r w:rsidR="00E3132C">
        <w:t xml:space="preserve">, John </w:t>
      </w:r>
      <w:proofErr w:type="spellStart"/>
      <w:r w:rsidR="00E3132C">
        <w:t>Elridge</w:t>
      </w:r>
      <w:proofErr w:type="spellEnd"/>
      <w:r w:rsidR="00271035">
        <w:t>;</w:t>
      </w:r>
    </w:p>
    <w:p w:rsidR="00271035" w:rsidRDefault="00271035" w:rsidP="002F7D57">
      <w:r>
        <w:t xml:space="preserve">Jenny </w:t>
      </w:r>
      <w:proofErr w:type="spellStart"/>
      <w:r>
        <w:t>Stids</w:t>
      </w:r>
      <w:r w:rsidR="00D573EA">
        <w:t>on</w:t>
      </w:r>
      <w:proofErr w:type="spellEnd"/>
      <w:r w:rsidR="00D573EA">
        <w:t xml:space="preserve">; Melissa </w:t>
      </w:r>
      <w:proofErr w:type="spellStart"/>
      <w:r w:rsidR="00D573EA">
        <w:t>Goffin</w:t>
      </w:r>
      <w:proofErr w:type="spellEnd"/>
      <w:r w:rsidR="00D573EA">
        <w:t>; Marion Treve</w:t>
      </w:r>
      <w:r>
        <w:t>llyan; David Harrison; Lee Burton;</w:t>
      </w:r>
      <w:r w:rsidR="00257D3A">
        <w:t xml:space="preserve"> Robert B</w:t>
      </w:r>
      <w:r>
        <w:t xml:space="preserve">akker; Judy </w:t>
      </w:r>
      <w:proofErr w:type="spellStart"/>
      <w:r>
        <w:t>Parslow</w:t>
      </w:r>
      <w:proofErr w:type="spellEnd"/>
      <w:r>
        <w:t>; Thomas Orr</w:t>
      </w:r>
      <w:r w:rsidR="00D573EA">
        <w:t xml:space="preserve">; </w:t>
      </w:r>
      <w:r>
        <w:t>Steve Marsh</w:t>
      </w:r>
      <w:r w:rsidR="00D573EA">
        <w:t>all</w:t>
      </w:r>
      <w:r w:rsidR="00257D3A">
        <w:t>; David Gill</w:t>
      </w:r>
    </w:p>
    <w:p w:rsidR="002F7D57" w:rsidRDefault="002F7D57" w:rsidP="002F7D57">
      <w:pPr>
        <w:pStyle w:val="Heading1"/>
        <w:spacing w:before="0"/>
        <w:rPr>
          <w:color w:val="4E74A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A190F" wp14:editId="3DA042D2">
                <wp:simplePos x="0" y="0"/>
                <wp:positionH relativeFrom="column">
                  <wp:posOffset>1455420</wp:posOffset>
                </wp:positionH>
                <wp:positionV relativeFrom="paragraph">
                  <wp:posOffset>302260</wp:posOffset>
                </wp:positionV>
                <wp:extent cx="7620" cy="38100"/>
                <wp:effectExtent l="19050" t="19050" r="3048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44D6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014E" id="Straight Arrow Connector 2" o:spid="_x0000_s1026" type="#_x0000_t32" style="position:absolute;margin-left:114.6pt;margin-top:23.8pt;width:.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" strokecolor="#f2f2f2" strokeweight="3pt">
                <v:shadow color="#344d6c" opacity=".5" offset="1pt"/>
              </v:shape>
            </w:pict>
          </mc:Fallback>
        </mc:AlternateContent>
      </w:r>
      <w:r>
        <w:rPr>
          <w:color w:val="4E74A2"/>
        </w:rPr>
        <w:t>Apologies</w:t>
      </w:r>
    </w:p>
    <w:p w:rsidR="002F7D57" w:rsidRDefault="00E3132C" w:rsidP="002F7D57">
      <w:r>
        <w:t>Jenny McIlroy,</w:t>
      </w:r>
      <w:r w:rsidR="0023591F">
        <w:t xml:space="preserve"> Denis</w:t>
      </w:r>
      <w:r w:rsidR="002F7D57">
        <w:t xml:space="preserve"> McIlroy, </w:t>
      </w:r>
      <w:r w:rsidR="00271035">
        <w:t xml:space="preserve">Peter Avery; Carlo Massola; </w:t>
      </w:r>
      <w:r w:rsidR="00D573EA">
        <w:t xml:space="preserve">Irene </w:t>
      </w:r>
      <w:proofErr w:type="spellStart"/>
      <w:r w:rsidR="00D573EA">
        <w:t>Speiser</w:t>
      </w:r>
      <w:proofErr w:type="spellEnd"/>
      <w:r w:rsidR="00D573EA">
        <w:t xml:space="preserve">; Pip </w:t>
      </w:r>
      <w:proofErr w:type="spellStart"/>
      <w:r w:rsidR="00D573EA">
        <w:t>Bundred</w:t>
      </w:r>
      <w:proofErr w:type="spellEnd"/>
      <w:r w:rsidR="00D573EA">
        <w:t>; Shau</w:t>
      </w:r>
      <w:r w:rsidR="00271035">
        <w:t>n Jackson</w:t>
      </w:r>
    </w:p>
    <w:p w:rsidR="002F7D57" w:rsidRDefault="002F7D57" w:rsidP="002F7D57">
      <w:pPr>
        <w:pStyle w:val="Heading1"/>
        <w:rPr>
          <w:color w:val="4E74A2"/>
        </w:rPr>
      </w:pPr>
      <w:r>
        <w:rPr>
          <w:color w:val="4E74A2"/>
        </w:rPr>
        <w:t>Approval of Previous Minutes</w:t>
      </w:r>
    </w:p>
    <w:p w:rsidR="002F7D57" w:rsidRDefault="002F7D57" w:rsidP="002F7D57">
      <w:r>
        <w:t xml:space="preserve">The minutes of the RCHA Annual General meeting on Saturday </w:t>
      </w:r>
      <w:r w:rsidR="00E3132C">
        <w:t>21</w:t>
      </w:r>
      <w:r w:rsidR="0023591F">
        <w:t xml:space="preserve"> </w:t>
      </w:r>
      <w:r>
        <w:t xml:space="preserve">November </w:t>
      </w:r>
      <w:r w:rsidR="00E3132C">
        <w:t>2015</w:t>
      </w:r>
      <w:r>
        <w:t xml:space="preserve"> were made available and accepted unchanged.</w:t>
      </w:r>
    </w:p>
    <w:p w:rsidR="002F7D57" w:rsidRDefault="0023591F" w:rsidP="002F7D57">
      <w:r>
        <w:t>Moved:</w:t>
      </w:r>
      <w:r w:rsidR="00E3132C">
        <w:t xml:space="preserve">   </w:t>
      </w:r>
      <w:r w:rsidR="00271035">
        <w:t>Felicity Jackson</w:t>
      </w:r>
      <w:r w:rsidR="00E3132C">
        <w:t xml:space="preserve">                          </w:t>
      </w:r>
      <w:r w:rsidR="002B7F2B">
        <w:tab/>
      </w:r>
      <w:r w:rsidR="002F7D57">
        <w:t>Seconded:</w:t>
      </w:r>
      <w:r w:rsidR="00E3132C">
        <w:t xml:space="preserve">        </w:t>
      </w:r>
      <w:r w:rsidR="00271035">
        <w:t>Mark Stirling</w:t>
      </w:r>
      <w:r w:rsidR="00E3132C">
        <w:t xml:space="preserve">                  </w:t>
      </w:r>
      <w:r w:rsidR="002F7D57">
        <w:tab/>
      </w:r>
      <w:r w:rsidR="002B7F2B">
        <w:t>Carried</w:t>
      </w:r>
      <w:r w:rsidR="002F7D57">
        <w:tab/>
      </w:r>
    </w:p>
    <w:p w:rsidR="002F7D57" w:rsidRDefault="002F7D57" w:rsidP="002F7D57">
      <w:pPr>
        <w:pStyle w:val="Heading1"/>
        <w:rPr>
          <w:color w:val="4E74A2"/>
        </w:rPr>
      </w:pPr>
      <w:r>
        <w:rPr>
          <w:color w:val="4E74A2"/>
        </w:rPr>
        <w:t>Treasurer’s Report</w:t>
      </w:r>
    </w:p>
    <w:p w:rsidR="002F7D57" w:rsidRDefault="00271035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  <w:r>
        <w:rPr>
          <w:rFonts w:ascii="Palatino Linotype" w:eastAsia="Times New Roman" w:hAnsi="Palatino Linotype" w:cs="Times New Roman"/>
          <w:lang w:val="en-US" w:eastAsia="ja-JP"/>
        </w:rPr>
        <w:t xml:space="preserve">Secretary, Carolynn Massola, </w:t>
      </w:r>
      <w:r w:rsidR="002F7D57">
        <w:rPr>
          <w:rFonts w:ascii="Palatino Linotype" w:eastAsia="Times New Roman" w:hAnsi="Palatino Linotype" w:cs="Times New Roman"/>
          <w:lang w:val="en-US" w:eastAsia="ja-JP"/>
        </w:rPr>
        <w:t>p</w:t>
      </w:r>
      <w:r>
        <w:rPr>
          <w:rFonts w:ascii="Palatino Linotype" w:eastAsia="Times New Roman" w:hAnsi="Palatino Linotype" w:cs="Times New Roman"/>
          <w:lang w:val="en-US" w:eastAsia="ja-JP"/>
        </w:rPr>
        <w:t>resented the Treasurer’s Report in the absen</w:t>
      </w:r>
      <w:r w:rsidR="00D573EA">
        <w:rPr>
          <w:rFonts w:ascii="Palatino Linotype" w:eastAsia="Times New Roman" w:hAnsi="Palatino Linotype" w:cs="Times New Roman"/>
          <w:lang w:val="en-US" w:eastAsia="ja-JP"/>
        </w:rPr>
        <w:t>ce of the Treasurer, Jenny McIl</w:t>
      </w:r>
      <w:r>
        <w:rPr>
          <w:rFonts w:ascii="Palatino Linotype" w:eastAsia="Times New Roman" w:hAnsi="Palatino Linotype" w:cs="Times New Roman"/>
          <w:lang w:val="en-US" w:eastAsia="ja-JP"/>
        </w:rPr>
        <w:t>roy</w:t>
      </w:r>
      <w:r w:rsidR="002F7D57">
        <w:rPr>
          <w:rFonts w:ascii="Palatino Linotype" w:eastAsia="Times New Roman" w:hAnsi="Palatino Linotype" w:cs="Times New Roman"/>
          <w:lang w:val="en-US" w:eastAsia="ja-JP"/>
        </w:rPr>
        <w:t xml:space="preserve"> </w:t>
      </w:r>
    </w:p>
    <w:p w:rsidR="002F7D57" w:rsidRDefault="002F7D57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</w:p>
    <w:p w:rsidR="002F7D57" w:rsidRDefault="002F7D57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  <w:r>
        <w:rPr>
          <w:rFonts w:ascii="Palatino Linotype" w:eastAsia="Times New Roman" w:hAnsi="Palatino Linotype" w:cs="Times New Roman"/>
          <w:lang w:val="en-US" w:eastAsia="ja-JP"/>
        </w:rPr>
        <w:t xml:space="preserve">Moved: </w:t>
      </w:r>
      <w:r w:rsidR="00E3132C">
        <w:rPr>
          <w:rFonts w:ascii="Palatino Linotype" w:eastAsia="Times New Roman" w:hAnsi="Palatino Linotype" w:cs="Times New Roman"/>
          <w:lang w:val="en-US" w:eastAsia="ja-JP"/>
        </w:rPr>
        <w:t xml:space="preserve">    </w:t>
      </w:r>
      <w:r w:rsidR="00271035">
        <w:rPr>
          <w:rFonts w:ascii="Palatino Linotype" w:eastAsia="Times New Roman" w:hAnsi="Palatino Linotype" w:cs="Times New Roman"/>
          <w:lang w:val="en-US" w:eastAsia="ja-JP"/>
        </w:rPr>
        <w:t>David Maddocks</w:t>
      </w:r>
      <w:r w:rsidR="00E3132C">
        <w:rPr>
          <w:rFonts w:ascii="Palatino Linotype" w:eastAsia="Times New Roman" w:hAnsi="Palatino Linotype" w:cs="Times New Roman"/>
          <w:lang w:val="en-US" w:eastAsia="ja-JP"/>
        </w:rPr>
        <w:t xml:space="preserve">                  </w:t>
      </w:r>
      <w:r>
        <w:rPr>
          <w:rFonts w:ascii="Palatino Linotype" w:eastAsia="Times New Roman" w:hAnsi="Palatino Linotype" w:cs="Times New Roman"/>
          <w:lang w:val="en-US" w:eastAsia="ja-JP"/>
        </w:rPr>
        <w:tab/>
      </w:r>
      <w:r w:rsidRPr="002F302E">
        <w:rPr>
          <w:rFonts w:ascii="Palatino Linotype" w:eastAsia="Times New Roman" w:hAnsi="Palatino Linotype" w:cs="Times New Roman"/>
          <w:lang w:val="en-US" w:eastAsia="ja-JP"/>
        </w:rPr>
        <w:t>Seconded:</w:t>
      </w:r>
      <w:r w:rsidR="00E3132C">
        <w:rPr>
          <w:rFonts w:ascii="Palatino Linotype" w:eastAsia="Times New Roman" w:hAnsi="Palatino Linotype" w:cs="Times New Roman"/>
          <w:lang w:val="en-US" w:eastAsia="ja-JP"/>
        </w:rPr>
        <w:t xml:space="preserve">         </w:t>
      </w:r>
      <w:r w:rsidR="00271035">
        <w:rPr>
          <w:rFonts w:ascii="Palatino Linotype" w:eastAsia="Times New Roman" w:hAnsi="Palatino Linotype" w:cs="Times New Roman"/>
          <w:lang w:val="en-US" w:eastAsia="ja-JP"/>
        </w:rPr>
        <w:t xml:space="preserve">Jenny </w:t>
      </w:r>
      <w:proofErr w:type="spellStart"/>
      <w:r w:rsidR="00271035">
        <w:rPr>
          <w:rFonts w:ascii="Palatino Linotype" w:eastAsia="Times New Roman" w:hAnsi="Palatino Linotype" w:cs="Times New Roman"/>
          <w:lang w:val="en-US" w:eastAsia="ja-JP"/>
        </w:rPr>
        <w:t>Stidson</w:t>
      </w:r>
      <w:proofErr w:type="spellEnd"/>
      <w:r w:rsidR="00E3132C">
        <w:rPr>
          <w:rFonts w:ascii="Palatino Linotype" w:eastAsia="Times New Roman" w:hAnsi="Palatino Linotype" w:cs="Times New Roman"/>
          <w:lang w:val="en-US" w:eastAsia="ja-JP"/>
        </w:rPr>
        <w:t xml:space="preserve">               </w:t>
      </w:r>
      <w:r w:rsidR="002B7F2B">
        <w:rPr>
          <w:rFonts w:ascii="Palatino Linotype" w:eastAsia="Times New Roman" w:hAnsi="Palatino Linotype" w:cs="Times New Roman"/>
          <w:lang w:val="en-US" w:eastAsia="ja-JP"/>
        </w:rPr>
        <w:tab/>
        <w:t>Carried</w:t>
      </w:r>
    </w:p>
    <w:p w:rsidR="002F7D57" w:rsidRDefault="002F7D57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  <w:r>
        <w:rPr>
          <w:rFonts w:ascii="Palatino Linotype" w:eastAsia="Times New Roman" w:hAnsi="Palatino Linotype" w:cs="Times New Roman"/>
          <w:lang w:val="en-US" w:eastAsia="ja-JP"/>
        </w:rPr>
        <w:t xml:space="preserve"> </w:t>
      </w:r>
    </w:p>
    <w:p w:rsidR="002F7D57" w:rsidRDefault="00611F76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  <w:r>
        <w:rPr>
          <w:rFonts w:ascii="Palatino Linotype" w:eastAsia="Times New Roman" w:hAnsi="Palatino Linotype" w:cs="Times New Roman"/>
          <w:lang w:val="en-US" w:eastAsia="ja-JP"/>
        </w:rPr>
        <w:t>The Treasurer’s R</w:t>
      </w:r>
      <w:r w:rsidR="002F7D57">
        <w:rPr>
          <w:rFonts w:ascii="Palatino Linotype" w:eastAsia="Times New Roman" w:hAnsi="Palatino Linotype" w:cs="Times New Roman"/>
          <w:lang w:val="en-US" w:eastAsia="ja-JP"/>
        </w:rPr>
        <w:t xml:space="preserve">eport </w:t>
      </w:r>
      <w:r>
        <w:rPr>
          <w:rFonts w:ascii="Palatino Linotype" w:eastAsia="Times New Roman" w:hAnsi="Palatino Linotype" w:cs="Times New Roman"/>
          <w:lang w:val="en-US" w:eastAsia="ja-JP"/>
        </w:rPr>
        <w:t xml:space="preserve">is </w:t>
      </w:r>
      <w:r w:rsidR="002F7D57">
        <w:rPr>
          <w:rFonts w:ascii="Palatino Linotype" w:eastAsia="Times New Roman" w:hAnsi="Palatino Linotype" w:cs="Times New Roman"/>
          <w:lang w:val="en-US" w:eastAsia="ja-JP"/>
        </w:rPr>
        <w:t>attached.</w:t>
      </w:r>
    </w:p>
    <w:p w:rsidR="00271035" w:rsidRDefault="00271035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</w:p>
    <w:p w:rsidR="00B17A02" w:rsidRDefault="00B17A02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  <w:r>
        <w:rPr>
          <w:rFonts w:ascii="Palatino Linotype" w:eastAsia="Times New Roman" w:hAnsi="Palatino Linotype" w:cs="Times New Roman"/>
          <w:lang w:val="en-US" w:eastAsia="ja-JP"/>
        </w:rPr>
        <w:t>3 new members paid their membership fees prior to any election or voting.</w:t>
      </w:r>
    </w:p>
    <w:p w:rsidR="00B17A02" w:rsidRDefault="00B17A02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</w:p>
    <w:p w:rsidR="00B17A02" w:rsidRDefault="00B17A02" w:rsidP="002F7D57">
      <w:pPr>
        <w:pStyle w:val="PlainText"/>
        <w:rPr>
          <w:rFonts w:ascii="Palatino Linotype" w:eastAsia="Times New Roman" w:hAnsi="Palatino Linotype" w:cs="Times New Roman"/>
          <w:lang w:val="en-US" w:eastAsia="ja-JP"/>
        </w:rPr>
      </w:pPr>
    </w:p>
    <w:p w:rsidR="002F7D57" w:rsidRDefault="002F7D57" w:rsidP="002F7D57">
      <w:pPr>
        <w:pStyle w:val="Heading1"/>
        <w:rPr>
          <w:color w:val="4E74A2"/>
        </w:rPr>
      </w:pPr>
      <w:r>
        <w:rPr>
          <w:color w:val="4E74A2"/>
        </w:rPr>
        <w:lastRenderedPageBreak/>
        <w:t>Chairman’s Report</w:t>
      </w:r>
    </w:p>
    <w:p w:rsidR="00B11CD3" w:rsidRDefault="002F7D57" w:rsidP="00E3132C">
      <w:pPr>
        <w:spacing w:before="0" w:after="0"/>
      </w:pPr>
      <w:r>
        <w:t xml:space="preserve">David Maddocks presented the Chairman’s Report and </w:t>
      </w:r>
      <w:r w:rsidR="002B7F2B">
        <w:t xml:space="preserve">a copy is </w:t>
      </w:r>
      <w:r>
        <w:t>attached</w:t>
      </w:r>
      <w:r w:rsidR="002B7F2B">
        <w:t>.</w:t>
      </w:r>
    </w:p>
    <w:p w:rsidR="00611F76" w:rsidRDefault="00611F76" w:rsidP="00B11CD3">
      <w:pPr>
        <w:spacing w:before="0" w:after="0"/>
      </w:pPr>
    </w:p>
    <w:p w:rsidR="00B11CD3" w:rsidRDefault="00485C07" w:rsidP="00B11CD3">
      <w:pPr>
        <w:spacing w:before="0" w:after="0"/>
      </w:pPr>
      <w:r>
        <w:t>David Maddocks thanked committee members for their ongoing support and gave special thanks t</w:t>
      </w:r>
      <w:r w:rsidR="00D573EA">
        <w:t>o retiring treasurer, Jenny McI</w:t>
      </w:r>
      <w:r>
        <w:t>lroy, and retiring committee member, Felicity Jackson, for their long term commitment and hard work.</w:t>
      </w:r>
    </w:p>
    <w:p w:rsidR="00611F76" w:rsidRDefault="00611F76" w:rsidP="00B11CD3">
      <w:pPr>
        <w:spacing w:before="0" w:after="0"/>
      </w:pPr>
    </w:p>
    <w:p w:rsidR="00485C07" w:rsidRDefault="00485C07" w:rsidP="00B11CD3">
      <w:pPr>
        <w:spacing w:before="0" w:after="0"/>
      </w:pPr>
      <w:r>
        <w:t>Mark Stirling thanked David Maddocks for his leadership and the many hours that he has ded</w:t>
      </w:r>
      <w:r w:rsidR="00D573EA">
        <w:t>icated to his role as President and extensive contribution to the Red Hill Community Park and war memorial.</w:t>
      </w:r>
    </w:p>
    <w:p w:rsidR="00E3132C" w:rsidRDefault="00E3132C" w:rsidP="002F7D57">
      <w:pPr>
        <w:spacing w:before="0" w:after="0"/>
      </w:pPr>
    </w:p>
    <w:p w:rsidR="00B32C9E" w:rsidRDefault="00B32C9E" w:rsidP="00B32C9E">
      <w:pPr>
        <w:pStyle w:val="Heading1"/>
      </w:pPr>
      <w:r>
        <w:rPr>
          <w:color w:val="4E74A2"/>
        </w:rPr>
        <w:t>Election of RCHA Committee Members</w:t>
      </w:r>
    </w:p>
    <w:p w:rsidR="00B32C9E" w:rsidRDefault="00B32C9E" w:rsidP="00B32C9E">
      <w:pPr>
        <w:spacing w:before="0" w:after="0"/>
      </w:pPr>
      <w:r>
        <w:t>The following committee members were elected unopposed for 2016.</w:t>
      </w:r>
    </w:p>
    <w:p w:rsidR="00B32C9E" w:rsidRDefault="00B32C9E" w:rsidP="00B32C9E">
      <w:pPr>
        <w:spacing w:before="0" w:after="0"/>
      </w:pPr>
    </w:p>
    <w:p w:rsidR="00B32C9E" w:rsidRDefault="00485C07" w:rsidP="00B32C9E">
      <w:pPr>
        <w:spacing w:before="0" w:after="0"/>
      </w:pPr>
      <w:r>
        <w:t>Mark Stirling</w:t>
      </w:r>
      <w:r w:rsidR="00E3132C">
        <w:tab/>
      </w:r>
      <w:r w:rsidR="00E3132C">
        <w:tab/>
      </w:r>
      <w:r w:rsidR="00B32C9E">
        <w:tab/>
        <w:t>President</w:t>
      </w:r>
      <w:r w:rsidR="00B32C9E">
        <w:tab/>
      </w:r>
      <w:r w:rsidR="00B32C9E">
        <w:tab/>
      </w:r>
    </w:p>
    <w:p w:rsidR="00B32C9E" w:rsidRDefault="00257D3A" w:rsidP="00B32C9E">
      <w:pPr>
        <w:spacing w:before="0" w:after="0"/>
      </w:pPr>
      <w:r>
        <w:t>Kerry Watson</w:t>
      </w:r>
      <w:r w:rsidR="00E3132C">
        <w:tab/>
      </w:r>
      <w:r w:rsidR="00E3132C">
        <w:tab/>
      </w:r>
      <w:r w:rsidR="00B32C9E">
        <w:tab/>
        <w:t>Vice President</w:t>
      </w:r>
    </w:p>
    <w:p w:rsidR="00B32C9E" w:rsidRDefault="00257D3A" w:rsidP="00B32C9E">
      <w:pPr>
        <w:spacing w:before="0" w:after="0"/>
      </w:pPr>
      <w:r>
        <w:t>David Maddocks</w:t>
      </w:r>
      <w:r w:rsidR="00E3132C">
        <w:tab/>
      </w:r>
      <w:r w:rsidR="00E3132C">
        <w:tab/>
      </w:r>
      <w:r w:rsidR="00B32C9E">
        <w:t>Treasurer</w:t>
      </w:r>
      <w:r w:rsidR="00B32C9E">
        <w:tab/>
      </w:r>
      <w:r w:rsidR="00B32C9E">
        <w:tab/>
      </w:r>
      <w:r w:rsidR="00B32C9E">
        <w:tab/>
      </w:r>
    </w:p>
    <w:p w:rsidR="00B32C9E" w:rsidRDefault="00257D3A" w:rsidP="00B32C9E">
      <w:pPr>
        <w:spacing w:before="0" w:after="0"/>
      </w:pPr>
      <w:r>
        <w:t>Lee Burton</w:t>
      </w:r>
      <w:r w:rsidR="00E3132C">
        <w:tab/>
      </w:r>
      <w:r w:rsidR="00E3132C">
        <w:tab/>
      </w:r>
      <w:r w:rsidR="00B32C9E">
        <w:tab/>
        <w:t xml:space="preserve">Secretary </w:t>
      </w:r>
    </w:p>
    <w:p w:rsidR="00B32C9E" w:rsidRDefault="00257D3A" w:rsidP="00B32C9E">
      <w:pPr>
        <w:spacing w:before="0" w:after="0"/>
      </w:pPr>
      <w:r>
        <w:t xml:space="preserve">John </w:t>
      </w:r>
      <w:proofErr w:type="spellStart"/>
      <w:r>
        <w:t>Elridge</w:t>
      </w:r>
      <w:proofErr w:type="spellEnd"/>
      <w:r w:rsidR="00E3132C">
        <w:tab/>
      </w:r>
      <w:r w:rsidR="00E3132C">
        <w:tab/>
      </w:r>
      <w:r w:rsidR="00B32C9E">
        <w:tab/>
        <w:t>committee</w:t>
      </w:r>
    </w:p>
    <w:p w:rsidR="00B32C9E" w:rsidRDefault="00257D3A" w:rsidP="00B32C9E">
      <w:pPr>
        <w:spacing w:before="0" w:after="0"/>
      </w:pPr>
      <w:r>
        <w:t>Carolynn Massola</w:t>
      </w:r>
      <w:r w:rsidR="00E3132C">
        <w:tab/>
      </w:r>
      <w:r w:rsidR="00E3132C">
        <w:tab/>
      </w:r>
      <w:r w:rsidR="00B32C9E">
        <w:t>committee</w:t>
      </w:r>
    </w:p>
    <w:p w:rsidR="00257D3A" w:rsidRDefault="00257D3A" w:rsidP="00B32C9E">
      <w:pPr>
        <w:spacing w:before="0" w:after="0"/>
      </w:pPr>
      <w:r>
        <w:t>Robert Bakker</w:t>
      </w:r>
      <w:r>
        <w:tab/>
      </w:r>
      <w:r>
        <w:tab/>
      </w:r>
      <w:r>
        <w:tab/>
        <w:t>committee</w:t>
      </w:r>
    </w:p>
    <w:p w:rsidR="00257D3A" w:rsidRDefault="00257D3A" w:rsidP="00B32C9E">
      <w:pPr>
        <w:spacing w:before="0" w:after="0"/>
      </w:pPr>
      <w:r>
        <w:t>Melissa Goffin</w:t>
      </w:r>
      <w:r>
        <w:tab/>
      </w:r>
      <w:r>
        <w:tab/>
      </w:r>
      <w:r>
        <w:tab/>
        <w:t>committee</w:t>
      </w:r>
    </w:p>
    <w:p w:rsidR="00257D3A" w:rsidRDefault="00257D3A" w:rsidP="00B32C9E">
      <w:pPr>
        <w:spacing w:before="0" w:after="0"/>
      </w:pPr>
      <w:r>
        <w:t>Tom Orr</w:t>
      </w:r>
      <w:r>
        <w:tab/>
      </w:r>
      <w:r>
        <w:tab/>
      </w:r>
      <w:r>
        <w:tab/>
      </w:r>
      <w:r w:rsidR="00611F76">
        <w:t>committee</w:t>
      </w:r>
    </w:p>
    <w:p w:rsidR="00257D3A" w:rsidRDefault="00257D3A" w:rsidP="00B32C9E">
      <w:pPr>
        <w:spacing w:before="0" w:after="0"/>
      </w:pPr>
    </w:p>
    <w:p w:rsidR="00B32C9E" w:rsidRDefault="00B32C9E" w:rsidP="00B32C9E">
      <w:pPr>
        <w:spacing w:before="0" w:after="0"/>
      </w:pPr>
    </w:p>
    <w:p w:rsidR="00257D3A" w:rsidRDefault="00257D3A" w:rsidP="00257D3A">
      <w:pPr>
        <w:pStyle w:val="Heading1"/>
      </w:pPr>
      <w:r>
        <w:rPr>
          <w:color w:val="4E74A2"/>
        </w:rPr>
        <w:t>DISCUSSION</w:t>
      </w:r>
    </w:p>
    <w:p w:rsidR="00257D3A" w:rsidRDefault="00257D3A" w:rsidP="00257D3A">
      <w:pPr>
        <w:spacing w:before="0" w:after="0"/>
      </w:pPr>
      <w:r>
        <w:t>There was open discussion and guests invited to participate</w:t>
      </w:r>
    </w:p>
    <w:p w:rsidR="00257D3A" w:rsidRDefault="00257D3A" w:rsidP="00257D3A">
      <w:pPr>
        <w:spacing w:before="0" w:after="0"/>
      </w:pPr>
    </w:p>
    <w:p w:rsidR="00257D3A" w:rsidRDefault="00257D3A" w:rsidP="00257D3A">
      <w:pPr>
        <w:spacing w:before="0" w:after="0"/>
      </w:pPr>
    </w:p>
    <w:p w:rsidR="00257D3A" w:rsidRDefault="00257D3A" w:rsidP="00257D3A">
      <w:pPr>
        <w:spacing w:before="0" w:after="0"/>
      </w:pPr>
      <w:r>
        <w:t>Councilor David Gill spoke, covering various topics:</w:t>
      </w:r>
    </w:p>
    <w:p w:rsidR="00257D3A" w:rsidRDefault="00257D3A" w:rsidP="00257D3A">
      <w:pPr>
        <w:spacing w:before="0" w:after="0"/>
      </w:pPr>
    </w:p>
    <w:p w:rsidR="00257D3A" w:rsidRDefault="00257D3A" w:rsidP="00043644">
      <w:pPr>
        <w:pStyle w:val="ListParagraph"/>
        <w:numPr>
          <w:ilvl w:val="0"/>
          <w:numId w:val="4"/>
        </w:numPr>
        <w:spacing w:before="0" w:after="0"/>
      </w:pPr>
      <w:r>
        <w:t>The plans for the development of the Red Hill Recreation Reserve</w:t>
      </w:r>
      <w:r w:rsidR="00766BD4">
        <w:t>.</w:t>
      </w:r>
    </w:p>
    <w:p w:rsidR="00257D3A" w:rsidRDefault="00257D3A" w:rsidP="00043644">
      <w:pPr>
        <w:pStyle w:val="ListParagraph"/>
        <w:numPr>
          <w:ilvl w:val="0"/>
          <w:numId w:val="4"/>
        </w:numPr>
        <w:spacing w:before="0" w:after="0"/>
      </w:pPr>
      <w:r>
        <w:t xml:space="preserve">Recent break-ins in the area.  He suggested that that we might consider starting a </w:t>
      </w:r>
      <w:proofErr w:type="spellStart"/>
      <w:r>
        <w:t>Neighbourhood</w:t>
      </w:r>
      <w:proofErr w:type="spellEnd"/>
      <w:r>
        <w:t xml:space="preserve"> Watch scheme in the area</w:t>
      </w:r>
      <w:r w:rsidR="00766BD4">
        <w:t>.</w:t>
      </w:r>
    </w:p>
    <w:p w:rsidR="00257D3A" w:rsidRDefault="00257D3A" w:rsidP="00043644">
      <w:pPr>
        <w:pStyle w:val="ListParagraph"/>
        <w:numPr>
          <w:ilvl w:val="0"/>
          <w:numId w:val="4"/>
        </w:numPr>
        <w:spacing w:before="0" w:after="0"/>
      </w:pPr>
      <w:r>
        <w:t xml:space="preserve">Dangerous Roads – </w:t>
      </w:r>
      <w:proofErr w:type="spellStart"/>
      <w:r>
        <w:t>eg</w:t>
      </w:r>
      <w:proofErr w:type="spellEnd"/>
      <w:r>
        <w:t xml:space="preserve"> Shoreham Road – dangerous for pedestrians and bikes.  He suggested that we should </w:t>
      </w:r>
      <w:r w:rsidR="00043644">
        <w:t xml:space="preserve">demand upgrading of dangerous intersections and </w:t>
      </w:r>
      <w:r w:rsidR="00D573EA">
        <w:t>rectification</w:t>
      </w:r>
      <w:r w:rsidR="00043644">
        <w:t xml:space="preserve"> of other traffic hazards</w:t>
      </w:r>
      <w:r w:rsidR="00766BD4">
        <w:t>.</w:t>
      </w:r>
    </w:p>
    <w:p w:rsidR="00043644" w:rsidRDefault="00D573EA" w:rsidP="00043644">
      <w:pPr>
        <w:pStyle w:val="ListParagraph"/>
        <w:numPr>
          <w:ilvl w:val="0"/>
          <w:numId w:val="4"/>
        </w:numPr>
        <w:spacing w:before="0" w:after="0"/>
      </w:pPr>
      <w:r>
        <w:t>RHWCG</w:t>
      </w:r>
      <w:r w:rsidR="00043644">
        <w:t xml:space="preserve"> Meetings: he encouraged us to keep up these meetings.  Consultative group structuring is to b</w:t>
      </w:r>
      <w:r w:rsidR="00766BD4">
        <w:t>e discussed at the next meeting.</w:t>
      </w:r>
    </w:p>
    <w:p w:rsidR="00D573EA" w:rsidRDefault="00D573EA" w:rsidP="00043644">
      <w:pPr>
        <w:pStyle w:val="ListParagraph"/>
        <w:numPr>
          <w:ilvl w:val="0"/>
          <w:numId w:val="4"/>
        </w:numPr>
        <w:spacing w:before="0" w:after="0"/>
      </w:pPr>
      <w:r>
        <w:t>RAM meetings would continue but dependent on Shire resources that will be applied</w:t>
      </w:r>
    </w:p>
    <w:p w:rsidR="00043644" w:rsidRDefault="00043644" w:rsidP="00043644">
      <w:pPr>
        <w:pStyle w:val="ListParagraph"/>
        <w:numPr>
          <w:ilvl w:val="0"/>
          <w:numId w:val="4"/>
        </w:numPr>
        <w:spacing w:before="0" w:after="0"/>
      </w:pPr>
      <w:r>
        <w:t>Fire Safety – He confirms that the current “get out” policy may not be suitable locally in many situation</w:t>
      </w:r>
      <w:r w:rsidR="00D573EA">
        <w:t>s and further consideration of S</w:t>
      </w:r>
      <w:r>
        <w:t>afe</w:t>
      </w:r>
      <w:r w:rsidR="00D573EA">
        <w:t>r A</w:t>
      </w:r>
      <w:r>
        <w:t>reas should be pursued.</w:t>
      </w:r>
    </w:p>
    <w:p w:rsidR="00043644" w:rsidRDefault="00043644" w:rsidP="00043644">
      <w:pPr>
        <w:pStyle w:val="ListParagraph"/>
        <w:numPr>
          <w:ilvl w:val="0"/>
          <w:numId w:val="4"/>
        </w:numPr>
        <w:spacing w:before="0" w:after="0"/>
      </w:pPr>
      <w:r>
        <w:t>Bike park – it was pointed out that signage is required identifying location and access.</w:t>
      </w:r>
    </w:p>
    <w:p w:rsidR="00043644" w:rsidRDefault="00043644" w:rsidP="00043644">
      <w:pPr>
        <w:pStyle w:val="ListParagraph"/>
        <w:numPr>
          <w:ilvl w:val="0"/>
          <w:numId w:val="4"/>
        </w:numPr>
        <w:spacing w:before="0" w:after="0"/>
      </w:pPr>
      <w:r>
        <w:lastRenderedPageBreak/>
        <w:t>He talked generally about ef</w:t>
      </w:r>
      <w:r w:rsidR="00D573EA">
        <w:t>fective avenues of approach to C</w:t>
      </w:r>
      <w:r>
        <w:t>ouncil with issues and pointed out restr</w:t>
      </w:r>
      <w:r w:rsidR="00D573EA">
        <w:t xml:space="preserve">ictions on his access to Shire officers and it was more effective to go to the officers and in turn they would go to the </w:t>
      </w:r>
      <w:proofErr w:type="spellStart"/>
      <w:r w:rsidR="00D573EA">
        <w:t>Councillors</w:t>
      </w:r>
      <w:proofErr w:type="spellEnd"/>
      <w:r w:rsidR="00D573EA">
        <w:t>.</w:t>
      </w:r>
    </w:p>
    <w:p w:rsidR="00043644" w:rsidRDefault="00766BD4" w:rsidP="00043644">
      <w:pPr>
        <w:pStyle w:val="ListParagraph"/>
        <w:numPr>
          <w:ilvl w:val="0"/>
          <w:numId w:val="4"/>
        </w:numPr>
        <w:spacing w:before="0" w:after="0"/>
      </w:pPr>
      <w:r>
        <w:t>Coastal V</w:t>
      </w:r>
      <w:r w:rsidR="00043644">
        <w:t xml:space="preserve">illages Study – he recommended that we should push for this to be started as funds have </w:t>
      </w:r>
      <w:r w:rsidR="007C4C05">
        <w:t>been allocated in the budget (there is a</w:t>
      </w:r>
      <w:r w:rsidR="00D573EA">
        <w:t xml:space="preserve"> </w:t>
      </w:r>
      <w:r w:rsidR="007C4C05">
        <w:t>hold-up because of lack of planners).</w:t>
      </w:r>
    </w:p>
    <w:p w:rsidR="009E2793" w:rsidRDefault="009E2793" w:rsidP="00043644">
      <w:pPr>
        <w:pStyle w:val="ListParagraph"/>
        <w:numPr>
          <w:ilvl w:val="0"/>
          <w:numId w:val="4"/>
        </w:numPr>
        <w:spacing w:before="0" w:after="0"/>
      </w:pPr>
      <w:r>
        <w:t xml:space="preserve">The Council “code of conduct” was going to be restrictive to the </w:t>
      </w:r>
      <w:proofErr w:type="spellStart"/>
      <w:r>
        <w:t>Councillors</w:t>
      </w:r>
      <w:proofErr w:type="spellEnd"/>
      <w:r>
        <w:t>.</w:t>
      </w:r>
    </w:p>
    <w:p w:rsidR="007C4C05" w:rsidRDefault="007C4C05" w:rsidP="007C4C05">
      <w:pPr>
        <w:spacing w:before="0" w:after="0"/>
      </w:pPr>
    </w:p>
    <w:p w:rsidR="009E2793" w:rsidRDefault="00D573EA" w:rsidP="007C4C05">
      <w:pPr>
        <w:spacing w:before="0" w:after="0"/>
      </w:pPr>
      <w:r>
        <w:t>David Harrison spoke of the hours of operation of the Red Gum BBQ at 87 Arthurs</w:t>
      </w:r>
      <w:r w:rsidR="009E2793">
        <w:t xml:space="preserve"> Seat Rd.</w:t>
      </w:r>
    </w:p>
    <w:p w:rsidR="009E2793" w:rsidRDefault="009E2793" w:rsidP="007C4C05">
      <w:pPr>
        <w:spacing w:before="0" w:after="0"/>
      </w:pPr>
    </w:p>
    <w:p w:rsidR="007C4C05" w:rsidRDefault="007C4C05" w:rsidP="007C4C05">
      <w:pPr>
        <w:spacing w:before="0" w:after="0"/>
      </w:pPr>
      <w:r>
        <w:t xml:space="preserve">Steve Marshall spoke about the Food Industry Advisory Board and the recent registration of the “Mornington </w:t>
      </w:r>
      <w:r w:rsidR="009E2793">
        <w:t>Peninsula</w:t>
      </w:r>
      <w:r>
        <w:t xml:space="preserve"> Produce” logo and website showcasing local produce.  They are hoping to extend this to MP made for local artisan goods.</w:t>
      </w:r>
    </w:p>
    <w:p w:rsidR="00611F76" w:rsidRDefault="00611F76" w:rsidP="007C4C05">
      <w:pPr>
        <w:spacing w:before="0" w:after="0"/>
      </w:pPr>
    </w:p>
    <w:p w:rsidR="00611F76" w:rsidRDefault="00611F76" w:rsidP="007C4C05">
      <w:pPr>
        <w:spacing w:before="0" w:after="0"/>
      </w:pPr>
      <w:r>
        <w:t xml:space="preserve">Mark Stirling spoke briefly about the </w:t>
      </w:r>
      <w:r w:rsidR="009E2793">
        <w:t>2016/17 “</w:t>
      </w:r>
      <w:r>
        <w:t>priorities</w:t>
      </w:r>
      <w:r w:rsidR="009E2793">
        <w:t>”</w:t>
      </w:r>
      <w:r>
        <w:t xml:space="preserve"> for RHCA for the coming year, as outlined in the President’s Report.</w:t>
      </w:r>
    </w:p>
    <w:p w:rsidR="009E2793" w:rsidRDefault="009E2793" w:rsidP="007C4C05">
      <w:pPr>
        <w:spacing w:before="0" w:after="0"/>
      </w:pPr>
    </w:p>
    <w:p w:rsidR="009E2793" w:rsidRDefault="009E2793" w:rsidP="009E2793">
      <w:pPr>
        <w:spacing w:before="0" w:after="0"/>
      </w:pPr>
      <w:r>
        <w:t xml:space="preserve">Mark Stirling addressed the need </w:t>
      </w:r>
      <w:r w:rsidR="00090B0F">
        <w:t xml:space="preserve">for </w:t>
      </w:r>
      <w:r>
        <w:t>“governance” issues to be discussed as a key issue for the committee.</w:t>
      </w:r>
      <w:bookmarkStart w:id="0" w:name="_GoBack"/>
      <w:bookmarkEnd w:id="0"/>
    </w:p>
    <w:p w:rsidR="00611F76" w:rsidRDefault="00611F76" w:rsidP="007C4C05">
      <w:pPr>
        <w:spacing w:before="0" w:after="0"/>
      </w:pPr>
    </w:p>
    <w:p w:rsidR="00611F76" w:rsidRDefault="00611F76" w:rsidP="007C4C05">
      <w:pPr>
        <w:spacing w:before="0" w:after="0"/>
      </w:pPr>
      <w:r>
        <w:t xml:space="preserve">It was suggested that for our next AGM we should </w:t>
      </w:r>
      <w:r w:rsidR="009E2793">
        <w:t>organize</w:t>
      </w:r>
      <w:r>
        <w:t xml:space="preserve"> a guest speaker to attract existing members and </w:t>
      </w:r>
      <w:r w:rsidR="009E2793">
        <w:t xml:space="preserve">potential </w:t>
      </w:r>
      <w:r>
        <w:t>new members to the meeting</w:t>
      </w:r>
      <w:r w:rsidR="009E2793">
        <w:t>.</w:t>
      </w:r>
    </w:p>
    <w:p w:rsidR="009E2793" w:rsidRDefault="009E2793" w:rsidP="007C4C05">
      <w:pPr>
        <w:spacing w:before="0" w:after="0"/>
      </w:pPr>
    </w:p>
    <w:p w:rsidR="00611F76" w:rsidRDefault="00611F76" w:rsidP="007C4C05">
      <w:pPr>
        <w:spacing w:before="0" w:after="0"/>
      </w:pPr>
    </w:p>
    <w:p w:rsidR="00766BD4" w:rsidRDefault="00766BD4" w:rsidP="00766BD4">
      <w:pPr>
        <w:pStyle w:val="Heading1"/>
      </w:pPr>
      <w:r>
        <w:rPr>
          <w:color w:val="4E74A2"/>
        </w:rPr>
        <w:t>CLOSURE</w:t>
      </w:r>
    </w:p>
    <w:p w:rsidR="00766BD4" w:rsidRDefault="00766BD4" w:rsidP="007C4C05">
      <w:pPr>
        <w:spacing w:before="0" w:after="0"/>
      </w:pPr>
    </w:p>
    <w:p w:rsidR="00766BD4" w:rsidRDefault="00766BD4" w:rsidP="00766BD4">
      <w:pPr>
        <w:tabs>
          <w:tab w:val="left" w:pos="1590"/>
        </w:tabs>
        <w:spacing w:before="0" w:after="0"/>
      </w:pPr>
      <w:r>
        <w:t>David Maddocks thanked all those who attended.</w:t>
      </w:r>
    </w:p>
    <w:p w:rsidR="009E2793" w:rsidRDefault="009E2793" w:rsidP="00766BD4">
      <w:pPr>
        <w:tabs>
          <w:tab w:val="left" w:pos="1590"/>
        </w:tabs>
        <w:spacing w:before="0" w:after="0"/>
      </w:pPr>
    </w:p>
    <w:p w:rsidR="00E3132C" w:rsidRPr="00766BD4" w:rsidRDefault="00611F76" w:rsidP="00766BD4">
      <w:pPr>
        <w:spacing w:before="0" w:after="0"/>
      </w:pPr>
      <w:r>
        <w:t>The meeting closed at 3.30</w:t>
      </w:r>
      <w:r w:rsidR="00766BD4">
        <w:t>pm</w:t>
      </w:r>
      <w:r>
        <w:t xml:space="preserve"> and members enjoyed informal discussion over afternoon tea.</w:t>
      </w:r>
    </w:p>
    <w:sectPr w:rsidR="00E3132C" w:rsidRPr="0076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7C0"/>
    <w:multiLevelType w:val="hybridMultilevel"/>
    <w:tmpl w:val="BF268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C6663"/>
    <w:multiLevelType w:val="hybridMultilevel"/>
    <w:tmpl w:val="B4524CD4"/>
    <w:lvl w:ilvl="0" w:tplc="5F30190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7A2A"/>
    <w:multiLevelType w:val="hybridMultilevel"/>
    <w:tmpl w:val="37E6ED96"/>
    <w:lvl w:ilvl="0" w:tplc="D5A6D628">
      <w:start w:val="4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81192"/>
    <w:multiLevelType w:val="hybridMultilevel"/>
    <w:tmpl w:val="CD6A0FB6"/>
    <w:lvl w:ilvl="0" w:tplc="C33EC50A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57"/>
    <w:rsid w:val="00043644"/>
    <w:rsid w:val="00090B0F"/>
    <w:rsid w:val="000A2B8E"/>
    <w:rsid w:val="001332AD"/>
    <w:rsid w:val="001D2733"/>
    <w:rsid w:val="0023591F"/>
    <w:rsid w:val="00257D3A"/>
    <w:rsid w:val="00271035"/>
    <w:rsid w:val="002960A2"/>
    <w:rsid w:val="002B7F2B"/>
    <w:rsid w:val="002F7D57"/>
    <w:rsid w:val="003E1973"/>
    <w:rsid w:val="003F018C"/>
    <w:rsid w:val="00404578"/>
    <w:rsid w:val="00485C07"/>
    <w:rsid w:val="00611F76"/>
    <w:rsid w:val="00636135"/>
    <w:rsid w:val="00766BD4"/>
    <w:rsid w:val="007C4C05"/>
    <w:rsid w:val="0086376A"/>
    <w:rsid w:val="00887EF6"/>
    <w:rsid w:val="009E2793"/>
    <w:rsid w:val="00A574D2"/>
    <w:rsid w:val="00AC75FC"/>
    <w:rsid w:val="00B11CD3"/>
    <w:rsid w:val="00B17A02"/>
    <w:rsid w:val="00B32C9E"/>
    <w:rsid w:val="00B42005"/>
    <w:rsid w:val="00B573F4"/>
    <w:rsid w:val="00D573EA"/>
    <w:rsid w:val="00E3132C"/>
    <w:rsid w:val="00E4003D"/>
    <w:rsid w:val="00E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487B8-4EFF-42E7-9150-BB76712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3A"/>
    <w:pPr>
      <w:spacing w:before="100" w:after="100" w:line="240" w:lineRule="auto"/>
    </w:pPr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F7D57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entury Gothic" w:hAnsi="Century Gothic"/>
      <w:color w:val="E7BC2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D57"/>
    <w:rPr>
      <w:rFonts w:ascii="Century Gothic" w:eastAsia="Times New Roman" w:hAnsi="Century Gothic" w:cs="Times New Roman"/>
      <w:color w:val="E7BC29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2F7D57"/>
    <w:pPr>
      <w:jc w:val="right"/>
    </w:pPr>
    <w:rPr>
      <w:rFonts w:ascii="Century Gothic" w:hAnsi="Century Gothic"/>
      <w:b/>
      <w:bCs/>
      <w:cap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F7D57"/>
    <w:rPr>
      <w:rFonts w:ascii="Century Gothic" w:eastAsia="Times New Roman" w:hAnsi="Century Gothic" w:cs="Times New Roman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2F7D57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F7D57"/>
    <w:rPr>
      <w:rFonts w:ascii="Century Gothic" w:eastAsia="Times New Roman" w:hAnsi="Century Gothic" w:cs="Times New Roman"/>
      <w:color w:val="444D26"/>
      <w:sz w:val="32"/>
      <w:szCs w:val="3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7D57"/>
    <w:pPr>
      <w:spacing w:before="0" w:after="0"/>
    </w:pPr>
    <w:rPr>
      <w:rFonts w:ascii="Consolas" w:eastAsiaTheme="minorHAnsi" w:hAnsi="Consolas" w:cstheme="minorBidi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7D5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F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8E"/>
    <w:rPr>
      <w:rFonts w:ascii="Segoe UI" w:eastAsia="Times New Roman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watson</dc:creator>
  <cp:lastModifiedBy>Carolynn Massola</cp:lastModifiedBy>
  <cp:revision>2</cp:revision>
  <cp:lastPrinted>2016-12-01T06:51:00Z</cp:lastPrinted>
  <dcterms:created xsi:type="dcterms:W3CDTF">2016-12-04T22:59:00Z</dcterms:created>
  <dcterms:modified xsi:type="dcterms:W3CDTF">2016-12-04T22:59:00Z</dcterms:modified>
</cp:coreProperties>
</file>